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C2" w:rsidRPr="004D4B33" w:rsidRDefault="001771C2" w:rsidP="001771C2">
      <w:pPr>
        <w:spacing w:before="120"/>
        <w:jc w:val="center"/>
        <w:rPr>
          <w:b/>
          <w:caps/>
          <w:sz w:val="28"/>
          <w:szCs w:val="28"/>
          <w:lang w:val="uk-UA"/>
        </w:rPr>
      </w:pPr>
      <w:r w:rsidRPr="004D4B33">
        <w:rPr>
          <w:b/>
          <w:caps/>
          <w:sz w:val="28"/>
          <w:szCs w:val="28"/>
          <w:lang w:val="uk-UA"/>
        </w:rPr>
        <w:t>МІНІСТЕРСТВО ОСВІТИ І НАУКИ УКРАЇНИ</w:t>
      </w:r>
    </w:p>
    <w:p w:rsidR="001771C2" w:rsidRPr="004D4B33" w:rsidRDefault="001771C2" w:rsidP="001771C2">
      <w:pPr>
        <w:spacing w:before="120"/>
        <w:jc w:val="center"/>
        <w:rPr>
          <w:b/>
          <w:caps/>
          <w:spacing w:val="20"/>
          <w:sz w:val="28"/>
          <w:szCs w:val="28"/>
          <w:lang w:val="uk-UA"/>
        </w:rPr>
      </w:pPr>
      <w:r w:rsidRPr="004D4B33">
        <w:rPr>
          <w:b/>
          <w:caps/>
          <w:spacing w:val="20"/>
          <w:sz w:val="28"/>
          <w:szCs w:val="28"/>
          <w:lang w:val="uk-UA"/>
        </w:rPr>
        <w:t>Херсонський державний університет</w:t>
      </w:r>
    </w:p>
    <w:p w:rsidR="001771C2" w:rsidRPr="004D4B33" w:rsidRDefault="001771C2" w:rsidP="001771C2">
      <w:pPr>
        <w:jc w:val="center"/>
        <w:rPr>
          <w:b/>
          <w:sz w:val="28"/>
          <w:szCs w:val="28"/>
          <w:lang w:val="uk-UA"/>
        </w:rPr>
      </w:pPr>
    </w:p>
    <w:p w:rsidR="001771C2" w:rsidRPr="004D4B33" w:rsidRDefault="001771C2" w:rsidP="001771C2">
      <w:pPr>
        <w:jc w:val="center"/>
        <w:rPr>
          <w:b/>
          <w:sz w:val="28"/>
          <w:szCs w:val="28"/>
          <w:lang w:val="uk-UA"/>
        </w:rPr>
      </w:pPr>
    </w:p>
    <w:p w:rsidR="001771C2" w:rsidRPr="004D4B33" w:rsidRDefault="001771C2" w:rsidP="001771C2">
      <w:pPr>
        <w:jc w:val="center"/>
        <w:rPr>
          <w:b/>
          <w:sz w:val="28"/>
          <w:szCs w:val="28"/>
          <w:lang w:val="uk-UA"/>
        </w:rPr>
      </w:pPr>
    </w:p>
    <w:p w:rsidR="001771C2" w:rsidRPr="004D4B33" w:rsidRDefault="001771C2" w:rsidP="001771C2">
      <w:pPr>
        <w:ind w:left="4200"/>
        <w:rPr>
          <w:b/>
          <w:sz w:val="28"/>
          <w:szCs w:val="28"/>
          <w:lang w:val="uk-UA"/>
        </w:rPr>
      </w:pPr>
      <w:r w:rsidRPr="004D4B33">
        <w:rPr>
          <w:b/>
          <w:sz w:val="28"/>
          <w:szCs w:val="28"/>
          <w:lang w:val="uk-UA"/>
        </w:rPr>
        <w:t>ЗАТВЕРДЖУЮ</w:t>
      </w:r>
    </w:p>
    <w:p w:rsidR="001771C2" w:rsidRPr="004D4B33" w:rsidRDefault="001771C2" w:rsidP="001771C2">
      <w:pPr>
        <w:ind w:left="4200"/>
        <w:rPr>
          <w:sz w:val="28"/>
          <w:szCs w:val="28"/>
          <w:lang w:val="uk-UA"/>
        </w:rPr>
      </w:pPr>
    </w:p>
    <w:p w:rsidR="001771C2" w:rsidRPr="004D4B33" w:rsidRDefault="001771C2" w:rsidP="001771C2">
      <w:pPr>
        <w:ind w:left="4200"/>
        <w:rPr>
          <w:sz w:val="28"/>
          <w:szCs w:val="28"/>
          <w:lang w:val="uk-UA"/>
        </w:rPr>
      </w:pPr>
      <w:r w:rsidRPr="004D4B33">
        <w:rPr>
          <w:sz w:val="28"/>
          <w:szCs w:val="28"/>
          <w:lang w:val="uk-UA"/>
        </w:rPr>
        <w:t>Ректор Херсонського державного університету</w:t>
      </w:r>
    </w:p>
    <w:p w:rsidR="001771C2" w:rsidRPr="004D4B33" w:rsidRDefault="001771C2" w:rsidP="001771C2">
      <w:pPr>
        <w:ind w:left="6096"/>
        <w:rPr>
          <w:sz w:val="28"/>
          <w:szCs w:val="28"/>
          <w:lang w:val="uk-UA"/>
        </w:rPr>
      </w:pPr>
      <w:r w:rsidRPr="004D4B33">
        <w:rPr>
          <w:sz w:val="28"/>
          <w:szCs w:val="28"/>
          <w:lang w:val="uk-UA"/>
        </w:rPr>
        <w:t>Олександр СПІВАКОВСЬКИЙ</w:t>
      </w:r>
    </w:p>
    <w:p w:rsidR="001771C2" w:rsidRPr="004D4B33" w:rsidRDefault="001771C2" w:rsidP="001771C2">
      <w:pPr>
        <w:ind w:left="4200"/>
        <w:rPr>
          <w:sz w:val="28"/>
          <w:szCs w:val="28"/>
          <w:lang w:val="uk-UA"/>
        </w:rPr>
      </w:pPr>
    </w:p>
    <w:p w:rsidR="001771C2" w:rsidRPr="004D4B33" w:rsidRDefault="001771C2" w:rsidP="001771C2">
      <w:pPr>
        <w:ind w:left="4200"/>
        <w:rPr>
          <w:sz w:val="28"/>
          <w:szCs w:val="28"/>
          <w:lang w:val="uk-UA"/>
        </w:rPr>
      </w:pPr>
      <w:r w:rsidRPr="004D4B33">
        <w:rPr>
          <w:sz w:val="28"/>
          <w:szCs w:val="28"/>
          <w:lang w:val="uk-UA"/>
        </w:rPr>
        <w:t>«____»_________2020 р.</w:t>
      </w:r>
    </w:p>
    <w:p w:rsidR="001771C2" w:rsidRPr="004D4B33" w:rsidRDefault="001771C2" w:rsidP="001771C2">
      <w:pPr>
        <w:jc w:val="right"/>
        <w:rPr>
          <w:sz w:val="28"/>
          <w:szCs w:val="28"/>
          <w:lang w:val="uk-UA"/>
        </w:rPr>
      </w:pPr>
    </w:p>
    <w:p w:rsidR="001771C2" w:rsidRPr="004D4B33" w:rsidRDefault="001771C2" w:rsidP="001771C2">
      <w:pPr>
        <w:jc w:val="right"/>
        <w:rPr>
          <w:sz w:val="28"/>
          <w:szCs w:val="28"/>
          <w:lang w:val="uk-UA"/>
        </w:rPr>
      </w:pPr>
    </w:p>
    <w:p w:rsidR="001771C2" w:rsidRPr="004D4B33" w:rsidRDefault="001771C2" w:rsidP="001771C2">
      <w:pPr>
        <w:jc w:val="right"/>
        <w:rPr>
          <w:sz w:val="28"/>
          <w:szCs w:val="28"/>
          <w:lang w:val="uk-UA"/>
        </w:rPr>
      </w:pPr>
    </w:p>
    <w:p w:rsidR="001771C2" w:rsidRPr="004D4B33" w:rsidRDefault="001771C2" w:rsidP="001771C2">
      <w:pPr>
        <w:jc w:val="right"/>
        <w:rPr>
          <w:sz w:val="28"/>
          <w:szCs w:val="28"/>
          <w:lang w:val="uk-UA"/>
        </w:rPr>
      </w:pPr>
    </w:p>
    <w:p w:rsidR="001771C2" w:rsidRPr="004D4B33" w:rsidRDefault="001771C2" w:rsidP="001771C2">
      <w:pPr>
        <w:jc w:val="center"/>
        <w:rPr>
          <w:b/>
          <w:sz w:val="28"/>
          <w:szCs w:val="28"/>
          <w:lang w:val="uk-UA"/>
        </w:rPr>
      </w:pPr>
    </w:p>
    <w:p w:rsidR="001771C2" w:rsidRPr="004D4B33" w:rsidRDefault="001771C2" w:rsidP="001771C2">
      <w:pPr>
        <w:jc w:val="center"/>
        <w:rPr>
          <w:b/>
          <w:sz w:val="28"/>
          <w:szCs w:val="28"/>
          <w:lang w:val="uk-UA"/>
        </w:rPr>
      </w:pPr>
    </w:p>
    <w:p w:rsidR="001771C2" w:rsidRPr="004D4B33" w:rsidRDefault="001771C2" w:rsidP="001771C2">
      <w:pPr>
        <w:jc w:val="center"/>
        <w:rPr>
          <w:b/>
          <w:sz w:val="28"/>
          <w:szCs w:val="28"/>
          <w:lang w:val="uk-UA"/>
        </w:rPr>
      </w:pPr>
    </w:p>
    <w:p w:rsidR="001771C2" w:rsidRPr="004D4B33" w:rsidRDefault="001771C2" w:rsidP="001771C2">
      <w:pPr>
        <w:jc w:val="center"/>
        <w:rPr>
          <w:b/>
          <w:sz w:val="28"/>
          <w:szCs w:val="28"/>
          <w:lang w:val="uk-UA"/>
        </w:rPr>
      </w:pPr>
    </w:p>
    <w:p w:rsidR="001771C2" w:rsidRPr="004D4B33" w:rsidRDefault="001771C2" w:rsidP="001771C2">
      <w:pPr>
        <w:jc w:val="center"/>
        <w:rPr>
          <w:b/>
          <w:sz w:val="28"/>
          <w:szCs w:val="28"/>
          <w:lang w:val="uk-UA"/>
        </w:rPr>
      </w:pPr>
      <w:r w:rsidRPr="004D4B33">
        <w:rPr>
          <w:b/>
          <w:sz w:val="28"/>
          <w:szCs w:val="28"/>
          <w:lang w:val="uk-UA"/>
        </w:rPr>
        <w:t>НАСКРІЗНА ПРОГРАМА</w:t>
      </w:r>
    </w:p>
    <w:p w:rsidR="001771C2" w:rsidRPr="004D4B33" w:rsidRDefault="001771C2" w:rsidP="001771C2">
      <w:pPr>
        <w:jc w:val="center"/>
        <w:rPr>
          <w:b/>
          <w:sz w:val="28"/>
          <w:szCs w:val="28"/>
          <w:lang w:val="uk-UA"/>
        </w:rPr>
      </w:pPr>
      <w:r w:rsidRPr="004D4B33">
        <w:rPr>
          <w:b/>
          <w:sz w:val="28"/>
          <w:szCs w:val="28"/>
          <w:lang w:val="uk-UA"/>
        </w:rPr>
        <w:t>ПРАКТИКИ</w:t>
      </w:r>
    </w:p>
    <w:p w:rsidR="001771C2" w:rsidRPr="004D4B33" w:rsidRDefault="001771C2" w:rsidP="001771C2">
      <w:pPr>
        <w:jc w:val="center"/>
        <w:rPr>
          <w:sz w:val="28"/>
          <w:szCs w:val="28"/>
          <w:lang w:val="uk-UA"/>
        </w:rPr>
      </w:pPr>
    </w:p>
    <w:p w:rsidR="001771C2" w:rsidRPr="004D4B33" w:rsidRDefault="001771C2" w:rsidP="001771C2">
      <w:pPr>
        <w:jc w:val="center"/>
        <w:rPr>
          <w:sz w:val="28"/>
          <w:szCs w:val="28"/>
          <w:lang w:val="uk-UA"/>
        </w:rPr>
      </w:pPr>
    </w:p>
    <w:p w:rsidR="001771C2" w:rsidRPr="004D4B33" w:rsidRDefault="001771C2" w:rsidP="001771C2">
      <w:pPr>
        <w:ind w:left="840"/>
        <w:jc w:val="both"/>
        <w:rPr>
          <w:sz w:val="28"/>
          <w:szCs w:val="28"/>
          <w:lang w:val="uk-UA"/>
        </w:rPr>
      </w:pPr>
    </w:p>
    <w:p w:rsidR="001771C2" w:rsidRPr="004D4B33" w:rsidRDefault="001771C2" w:rsidP="001771C2">
      <w:pPr>
        <w:ind w:left="1701"/>
        <w:jc w:val="both"/>
        <w:rPr>
          <w:sz w:val="28"/>
          <w:szCs w:val="28"/>
          <w:u w:val="single"/>
          <w:lang w:val="uk-UA"/>
        </w:rPr>
      </w:pPr>
      <w:r w:rsidRPr="004D4B33">
        <w:rPr>
          <w:sz w:val="28"/>
          <w:szCs w:val="28"/>
          <w:lang w:val="uk-UA"/>
        </w:rPr>
        <w:t xml:space="preserve">Факультет </w:t>
      </w:r>
      <w:r w:rsidRPr="004D4B33">
        <w:rPr>
          <w:sz w:val="28"/>
          <w:szCs w:val="28"/>
          <w:u w:val="single"/>
          <w:lang w:val="uk-UA"/>
        </w:rPr>
        <w:t>фізичного виховання та спорту</w:t>
      </w:r>
    </w:p>
    <w:p w:rsidR="001771C2" w:rsidRPr="004D4B33" w:rsidRDefault="001771C2" w:rsidP="001771C2">
      <w:pPr>
        <w:ind w:left="1701"/>
        <w:jc w:val="both"/>
        <w:rPr>
          <w:sz w:val="28"/>
          <w:szCs w:val="28"/>
          <w:u w:val="single"/>
          <w:lang w:val="uk-UA"/>
        </w:rPr>
      </w:pPr>
      <w:r w:rsidRPr="004D4B33">
        <w:rPr>
          <w:sz w:val="28"/>
          <w:szCs w:val="28"/>
          <w:lang w:val="uk-UA"/>
        </w:rPr>
        <w:t xml:space="preserve">Кафедра </w:t>
      </w:r>
      <w:r w:rsidRPr="004D4B33">
        <w:rPr>
          <w:sz w:val="28"/>
          <w:szCs w:val="28"/>
          <w:u w:val="single"/>
          <w:lang w:val="uk-UA"/>
        </w:rPr>
        <w:t xml:space="preserve">теорії та методики фізичного виховання </w:t>
      </w:r>
    </w:p>
    <w:p w:rsidR="001771C2" w:rsidRPr="004D4B33" w:rsidRDefault="001771C2" w:rsidP="001771C2">
      <w:pPr>
        <w:ind w:left="1701"/>
        <w:jc w:val="both"/>
        <w:rPr>
          <w:sz w:val="28"/>
          <w:szCs w:val="28"/>
          <w:lang w:val="uk-UA"/>
        </w:rPr>
      </w:pPr>
      <w:r w:rsidRPr="004D4B33">
        <w:rPr>
          <w:sz w:val="28"/>
          <w:szCs w:val="28"/>
          <w:lang w:val="uk-UA"/>
        </w:rPr>
        <w:t xml:space="preserve">Галузь знань </w:t>
      </w:r>
      <w:r w:rsidRPr="004D4B33">
        <w:rPr>
          <w:sz w:val="28"/>
          <w:szCs w:val="28"/>
          <w:u w:val="single"/>
          <w:lang w:val="uk-UA"/>
        </w:rPr>
        <w:t>01 Освіта</w:t>
      </w:r>
      <w:r w:rsidRPr="004D4B33">
        <w:rPr>
          <w:sz w:val="28"/>
          <w:szCs w:val="28"/>
          <w:lang w:val="uk-UA"/>
        </w:rPr>
        <w:t xml:space="preserve"> </w:t>
      </w:r>
    </w:p>
    <w:p w:rsidR="001771C2" w:rsidRPr="004D4B33" w:rsidRDefault="001771C2" w:rsidP="001771C2">
      <w:pPr>
        <w:ind w:left="1701"/>
        <w:jc w:val="both"/>
        <w:rPr>
          <w:sz w:val="28"/>
          <w:szCs w:val="28"/>
          <w:u w:val="single"/>
          <w:lang w:val="uk-UA"/>
        </w:rPr>
      </w:pPr>
      <w:r w:rsidRPr="004D4B33">
        <w:rPr>
          <w:sz w:val="28"/>
          <w:szCs w:val="28"/>
          <w:lang w:val="uk-UA"/>
        </w:rPr>
        <w:t xml:space="preserve">Спеціальність </w:t>
      </w:r>
      <w:r w:rsidRPr="004D4B33">
        <w:rPr>
          <w:sz w:val="28"/>
          <w:szCs w:val="28"/>
          <w:u w:val="single"/>
          <w:lang w:val="uk-UA"/>
        </w:rPr>
        <w:t>014 Середня освіта (Фізичне виховання)</w:t>
      </w:r>
    </w:p>
    <w:p w:rsidR="001771C2" w:rsidRPr="004D4B33" w:rsidRDefault="001771C2" w:rsidP="001771C2">
      <w:pPr>
        <w:ind w:left="1701"/>
        <w:rPr>
          <w:sz w:val="28"/>
          <w:szCs w:val="28"/>
          <w:lang w:val="uk-UA"/>
        </w:rPr>
      </w:pPr>
      <w:r w:rsidRPr="004D4B33">
        <w:rPr>
          <w:sz w:val="28"/>
          <w:szCs w:val="28"/>
          <w:lang w:val="uk-UA"/>
        </w:rPr>
        <w:t>Освітньо-професійна програма «Середня освіта (Фізична культура)» другого (магістерського) рівня вищої освіти</w:t>
      </w:r>
    </w:p>
    <w:p w:rsidR="001771C2" w:rsidRPr="004D4B33" w:rsidRDefault="001771C2" w:rsidP="001771C2">
      <w:pPr>
        <w:ind w:left="1701"/>
        <w:jc w:val="both"/>
        <w:rPr>
          <w:sz w:val="28"/>
          <w:szCs w:val="28"/>
          <w:u w:val="single"/>
          <w:lang w:val="uk-UA"/>
        </w:rPr>
      </w:pPr>
      <w:r w:rsidRPr="004D4B33">
        <w:rPr>
          <w:sz w:val="28"/>
          <w:szCs w:val="28"/>
          <w:lang w:val="uk-UA"/>
        </w:rPr>
        <w:t xml:space="preserve">Курс </w:t>
      </w:r>
      <w:r w:rsidRPr="004D4B33">
        <w:rPr>
          <w:sz w:val="28"/>
          <w:szCs w:val="28"/>
          <w:u w:val="single"/>
          <w:lang w:val="uk-UA"/>
        </w:rPr>
        <w:t>І-IV</w:t>
      </w:r>
    </w:p>
    <w:p w:rsidR="001771C2" w:rsidRPr="004D4B33" w:rsidRDefault="001771C2" w:rsidP="001771C2">
      <w:pPr>
        <w:ind w:left="1701"/>
        <w:jc w:val="both"/>
        <w:rPr>
          <w:sz w:val="28"/>
          <w:szCs w:val="28"/>
          <w:lang w:val="uk-UA"/>
        </w:rPr>
      </w:pPr>
      <w:r w:rsidRPr="004D4B33">
        <w:rPr>
          <w:sz w:val="28"/>
          <w:szCs w:val="28"/>
          <w:lang w:val="uk-UA"/>
        </w:rPr>
        <w:t xml:space="preserve">Форма навчання </w:t>
      </w:r>
      <w:r w:rsidRPr="004D4B33">
        <w:rPr>
          <w:sz w:val="28"/>
          <w:szCs w:val="28"/>
          <w:u w:val="single"/>
          <w:lang w:val="uk-UA"/>
        </w:rPr>
        <w:t>денна, заочна</w:t>
      </w:r>
    </w:p>
    <w:p w:rsidR="001771C2" w:rsidRPr="004D4B33" w:rsidRDefault="001771C2" w:rsidP="001771C2">
      <w:pPr>
        <w:jc w:val="center"/>
        <w:rPr>
          <w:sz w:val="28"/>
          <w:szCs w:val="28"/>
          <w:lang w:val="uk-UA"/>
        </w:rPr>
      </w:pPr>
    </w:p>
    <w:p w:rsidR="001771C2" w:rsidRPr="004D4B33" w:rsidRDefault="001771C2" w:rsidP="001771C2">
      <w:pPr>
        <w:jc w:val="center"/>
        <w:rPr>
          <w:sz w:val="28"/>
          <w:szCs w:val="28"/>
          <w:lang w:val="uk-UA"/>
        </w:rPr>
      </w:pPr>
    </w:p>
    <w:p w:rsidR="001771C2" w:rsidRPr="004D4B33" w:rsidRDefault="001771C2" w:rsidP="001771C2">
      <w:pPr>
        <w:ind w:left="900"/>
        <w:rPr>
          <w:b/>
          <w:sz w:val="28"/>
          <w:szCs w:val="28"/>
          <w:lang w:val="uk-UA"/>
        </w:rPr>
      </w:pPr>
      <w:r w:rsidRPr="004D4B33">
        <w:rPr>
          <w:b/>
          <w:sz w:val="28"/>
          <w:szCs w:val="28"/>
          <w:lang w:val="uk-UA"/>
        </w:rPr>
        <w:t>ПОГОДЖУЮ</w:t>
      </w:r>
    </w:p>
    <w:p w:rsidR="001771C2" w:rsidRPr="004D4B33" w:rsidRDefault="001771C2" w:rsidP="001771C2">
      <w:pPr>
        <w:ind w:left="900"/>
        <w:rPr>
          <w:sz w:val="28"/>
          <w:szCs w:val="28"/>
          <w:lang w:val="uk-UA"/>
        </w:rPr>
      </w:pPr>
      <w:r w:rsidRPr="004D4B33">
        <w:rPr>
          <w:sz w:val="28"/>
          <w:szCs w:val="28"/>
          <w:lang w:val="uk-UA"/>
        </w:rPr>
        <w:t>Проректор з навчальної та науково-</w:t>
      </w:r>
    </w:p>
    <w:p w:rsidR="001771C2" w:rsidRPr="004D4B33" w:rsidRDefault="001771C2" w:rsidP="001771C2">
      <w:pPr>
        <w:ind w:left="900"/>
        <w:rPr>
          <w:sz w:val="28"/>
          <w:szCs w:val="28"/>
          <w:lang w:val="uk-UA"/>
        </w:rPr>
      </w:pPr>
      <w:r w:rsidRPr="004D4B33">
        <w:rPr>
          <w:sz w:val="28"/>
          <w:szCs w:val="28"/>
          <w:lang w:val="uk-UA"/>
        </w:rPr>
        <w:t>педагогічної роботи</w:t>
      </w:r>
    </w:p>
    <w:p w:rsidR="001771C2" w:rsidRPr="004D4B33" w:rsidRDefault="001771C2" w:rsidP="001771C2">
      <w:pPr>
        <w:ind w:left="900"/>
        <w:rPr>
          <w:sz w:val="28"/>
          <w:szCs w:val="28"/>
          <w:lang w:val="uk-UA"/>
        </w:rPr>
      </w:pPr>
      <w:r w:rsidRPr="004D4B33">
        <w:rPr>
          <w:sz w:val="28"/>
          <w:szCs w:val="28"/>
          <w:lang w:val="uk-UA"/>
        </w:rPr>
        <w:t xml:space="preserve">                            Віталій КОБЕЦЬ</w:t>
      </w:r>
    </w:p>
    <w:p w:rsidR="001771C2" w:rsidRPr="004D4B33" w:rsidRDefault="001771C2" w:rsidP="001771C2">
      <w:pPr>
        <w:ind w:left="900"/>
        <w:rPr>
          <w:sz w:val="28"/>
          <w:szCs w:val="28"/>
          <w:lang w:val="uk-UA"/>
        </w:rPr>
      </w:pPr>
    </w:p>
    <w:p w:rsidR="001771C2" w:rsidRPr="004D4B33" w:rsidRDefault="001771C2" w:rsidP="001771C2">
      <w:pPr>
        <w:ind w:left="900"/>
        <w:rPr>
          <w:sz w:val="28"/>
          <w:szCs w:val="28"/>
          <w:lang w:val="uk-UA"/>
        </w:rPr>
      </w:pPr>
      <w:r w:rsidRPr="004D4B33">
        <w:rPr>
          <w:sz w:val="28"/>
          <w:szCs w:val="28"/>
          <w:lang w:val="uk-UA"/>
        </w:rPr>
        <w:t>«____»_________2020 р.</w:t>
      </w:r>
    </w:p>
    <w:p w:rsidR="001771C2" w:rsidRPr="004D4B33" w:rsidRDefault="001771C2" w:rsidP="001771C2">
      <w:pPr>
        <w:jc w:val="center"/>
        <w:rPr>
          <w:sz w:val="28"/>
          <w:szCs w:val="28"/>
          <w:lang w:val="uk-UA"/>
        </w:rPr>
      </w:pPr>
    </w:p>
    <w:p w:rsidR="001771C2" w:rsidRPr="004D4B33" w:rsidRDefault="001771C2" w:rsidP="001771C2">
      <w:pPr>
        <w:jc w:val="center"/>
        <w:rPr>
          <w:sz w:val="28"/>
          <w:szCs w:val="28"/>
          <w:lang w:val="uk-UA"/>
        </w:rPr>
      </w:pPr>
    </w:p>
    <w:p w:rsidR="001771C2" w:rsidRPr="004D4B33" w:rsidRDefault="001771C2" w:rsidP="001771C2">
      <w:pPr>
        <w:jc w:val="center"/>
        <w:rPr>
          <w:sz w:val="28"/>
          <w:szCs w:val="28"/>
          <w:lang w:val="uk-UA"/>
        </w:rPr>
      </w:pPr>
    </w:p>
    <w:p w:rsidR="001771C2" w:rsidRPr="004D4B33" w:rsidRDefault="001771C2" w:rsidP="001771C2">
      <w:pPr>
        <w:jc w:val="center"/>
        <w:rPr>
          <w:sz w:val="28"/>
          <w:szCs w:val="28"/>
          <w:lang w:val="uk-UA"/>
        </w:rPr>
      </w:pPr>
      <w:r w:rsidRPr="004D4B33">
        <w:rPr>
          <w:sz w:val="28"/>
          <w:szCs w:val="28"/>
          <w:lang w:val="uk-UA"/>
        </w:rPr>
        <w:t>Херсон 2020 р.</w:t>
      </w:r>
    </w:p>
    <w:p w:rsidR="001771C2" w:rsidRPr="004D4B33" w:rsidRDefault="001771C2" w:rsidP="001771C2">
      <w:pPr>
        <w:spacing w:line="360" w:lineRule="auto"/>
        <w:jc w:val="center"/>
        <w:rPr>
          <w:b/>
          <w:sz w:val="28"/>
          <w:szCs w:val="28"/>
          <w:lang w:val="uk-UA"/>
        </w:rPr>
      </w:pPr>
      <w:r w:rsidRPr="004D4B33">
        <w:rPr>
          <w:b/>
          <w:sz w:val="28"/>
          <w:szCs w:val="28"/>
          <w:lang w:val="uk-UA"/>
        </w:rPr>
        <w:lastRenderedPageBreak/>
        <w:t>Програма розроблена:</w:t>
      </w:r>
    </w:p>
    <w:p w:rsidR="0023518E" w:rsidRPr="004D4B33" w:rsidRDefault="0023518E" w:rsidP="0023518E">
      <w:pPr>
        <w:numPr>
          <w:ilvl w:val="0"/>
          <w:numId w:val="50"/>
        </w:numPr>
        <w:jc w:val="both"/>
        <w:rPr>
          <w:sz w:val="28"/>
          <w:szCs w:val="28"/>
          <w:lang w:val="uk-UA"/>
        </w:rPr>
      </w:pPr>
      <w:r w:rsidRPr="004D4B33">
        <w:rPr>
          <w:sz w:val="28"/>
          <w:szCs w:val="28"/>
          <w:lang w:val="uk-UA"/>
        </w:rPr>
        <w:t>Пришвою О.Б. – в.о. завідувача кафедри теорії та методики фізичного виховання, гарантом, доцентом</w:t>
      </w:r>
    </w:p>
    <w:p w:rsidR="0023518E" w:rsidRPr="004D4B33" w:rsidRDefault="0023518E" w:rsidP="0023518E">
      <w:pPr>
        <w:numPr>
          <w:ilvl w:val="0"/>
          <w:numId w:val="50"/>
        </w:numPr>
        <w:jc w:val="both"/>
        <w:rPr>
          <w:sz w:val="28"/>
          <w:szCs w:val="28"/>
          <w:lang w:val="uk-UA"/>
        </w:rPr>
      </w:pPr>
      <w:r w:rsidRPr="004D4B33">
        <w:rPr>
          <w:sz w:val="28"/>
          <w:szCs w:val="28"/>
          <w:lang w:val="uk-UA"/>
        </w:rPr>
        <w:t xml:space="preserve">Кольцовою О.С. – </w:t>
      </w:r>
      <w:r w:rsidR="00D82563" w:rsidRPr="004D4B33">
        <w:rPr>
          <w:sz w:val="28"/>
          <w:szCs w:val="28"/>
          <w:lang w:val="uk-UA"/>
        </w:rPr>
        <w:t>помічником декана з</w:t>
      </w:r>
      <w:r w:rsidRPr="004D4B33">
        <w:rPr>
          <w:sz w:val="28"/>
          <w:szCs w:val="28"/>
          <w:lang w:val="uk-UA"/>
        </w:rPr>
        <w:t xml:space="preserve"> практик, доцентом кафедри теорії та методики фізичного виховання</w:t>
      </w:r>
    </w:p>
    <w:p w:rsidR="001771C2" w:rsidRPr="004D4B33" w:rsidRDefault="001771C2" w:rsidP="001771C2">
      <w:pPr>
        <w:ind w:left="360"/>
        <w:rPr>
          <w:sz w:val="28"/>
          <w:szCs w:val="28"/>
          <w:lang w:val="uk-UA"/>
        </w:rPr>
      </w:pPr>
    </w:p>
    <w:p w:rsidR="001771C2" w:rsidRPr="004D4B33" w:rsidRDefault="001771C2" w:rsidP="001771C2">
      <w:pPr>
        <w:ind w:firstLine="540"/>
        <w:jc w:val="both"/>
        <w:rPr>
          <w:sz w:val="28"/>
          <w:szCs w:val="28"/>
          <w:lang w:val="uk-UA"/>
        </w:rPr>
      </w:pPr>
      <w:r w:rsidRPr="004D4B33">
        <w:rPr>
          <w:sz w:val="28"/>
          <w:szCs w:val="28"/>
          <w:lang w:val="uk-UA"/>
        </w:rPr>
        <w:t xml:space="preserve">Програма розроблена на основі:  </w:t>
      </w:r>
    </w:p>
    <w:p w:rsidR="001771C2" w:rsidRPr="004D4B33" w:rsidRDefault="001771C2" w:rsidP="001771C2">
      <w:pPr>
        <w:numPr>
          <w:ilvl w:val="0"/>
          <w:numId w:val="8"/>
        </w:numPr>
        <w:jc w:val="both"/>
        <w:rPr>
          <w:sz w:val="28"/>
          <w:szCs w:val="28"/>
          <w:lang w:val="uk-UA"/>
        </w:rPr>
      </w:pPr>
      <w:r w:rsidRPr="004D4B33">
        <w:rPr>
          <w:sz w:val="28"/>
          <w:szCs w:val="28"/>
          <w:lang w:val="uk-UA"/>
        </w:rPr>
        <w:t>Воробйов М.І. Практика в системі фізкультурної освіти: навч.посіб. для студ.вищ.навч.закл / М. І. Воробйов, Т.Ю. Круцевич. – К.: НУФВСУ, вид-во «Олімп. л-ра», 2014. -  192 с.</w:t>
      </w:r>
    </w:p>
    <w:p w:rsidR="001771C2" w:rsidRPr="004D4B33" w:rsidRDefault="001771C2" w:rsidP="001771C2">
      <w:pPr>
        <w:ind w:left="360"/>
        <w:rPr>
          <w:sz w:val="28"/>
          <w:szCs w:val="28"/>
          <w:lang w:val="uk-UA"/>
        </w:rPr>
      </w:pPr>
    </w:p>
    <w:p w:rsidR="001771C2" w:rsidRPr="004D4B33" w:rsidRDefault="001771C2" w:rsidP="001771C2">
      <w:pPr>
        <w:ind w:left="360"/>
        <w:rPr>
          <w:sz w:val="28"/>
          <w:szCs w:val="28"/>
          <w:lang w:val="uk-UA"/>
        </w:rPr>
      </w:pPr>
    </w:p>
    <w:p w:rsidR="001771C2" w:rsidRPr="004D4B33" w:rsidRDefault="001771C2" w:rsidP="001771C2">
      <w:pPr>
        <w:ind w:firstLine="360"/>
        <w:rPr>
          <w:sz w:val="28"/>
          <w:szCs w:val="28"/>
          <w:lang w:val="uk-UA"/>
        </w:rPr>
      </w:pPr>
    </w:p>
    <w:p w:rsidR="001771C2" w:rsidRPr="004D4B33" w:rsidRDefault="001771C2" w:rsidP="001771C2">
      <w:pPr>
        <w:ind w:firstLine="708"/>
        <w:rPr>
          <w:sz w:val="28"/>
          <w:szCs w:val="28"/>
          <w:lang w:val="uk-UA"/>
        </w:rPr>
      </w:pPr>
    </w:p>
    <w:p w:rsidR="001771C2" w:rsidRPr="004D4B33" w:rsidRDefault="001771C2" w:rsidP="001771C2">
      <w:pPr>
        <w:ind w:firstLine="708"/>
        <w:rPr>
          <w:sz w:val="22"/>
          <w:szCs w:val="22"/>
          <w:lang w:val="uk-UA"/>
        </w:rPr>
      </w:pPr>
      <w:r w:rsidRPr="004D4B33">
        <w:rPr>
          <w:sz w:val="28"/>
          <w:szCs w:val="28"/>
          <w:lang w:val="uk-UA"/>
        </w:rPr>
        <w:t>Затверджена на засіданні кафедри теорії та методики фізичного виховання</w:t>
      </w:r>
    </w:p>
    <w:p w:rsidR="001771C2" w:rsidRPr="004D4B33" w:rsidRDefault="001771C2" w:rsidP="001771C2">
      <w:pPr>
        <w:ind w:firstLine="708"/>
        <w:rPr>
          <w:sz w:val="28"/>
          <w:szCs w:val="28"/>
          <w:lang w:val="uk-UA"/>
        </w:rPr>
      </w:pPr>
      <w:r w:rsidRPr="004D4B33">
        <w:rPr>
          <w:sz w:val="28"/>
          <w:szCs w:val="28"/>
          <w:lang w:val="uk-UA"/>
        </w:rPr>
        <w:t>Протокол № 1 від 07 вересня 2020 р.</w:t>
      </w:r>
    </w:p>
    <w:p w:rsidR="001771C2" w:rsidRPr="004D4B33" w:rsidRDefault="001771C2" w:rsidP="001771C2">
      <w:pPr>
        <w:ind w:firstLine="708"/>
        <w:rPr>
          <w:sz w:val="28"/>
          <w:szCs w:val="28"/>
          <w:lang w:val="uk-UA"/>
        </w:rPr>
      </w:pPr>
      <w:r w:rsidRPr="004D4B33">
        <w:rPr>
          <w:sz w:val="28"/>
          <w:szCs w:val="28"/>
          <w:lang w:val="uk-UA"/>
        </w:rPr>
        <w:t>В.о. завідувача кафедри ____________ Олесь ПРИШВА</w:t>
      </w:r>
    </w:p>
    <w:p w:rsidR="001771C2" w:rsidRPr="004D4B33" w:rsidRDefault="001771C2" w:rsidP="001771C2">
      <w:pPr>
        <w:ind w:firstLine="2880"/>
        <w:rPr>
          <w:sz w:val="28"/>
          <w:szCs w:val="28"/>
          <w:lang w:val="uk-UA"/>
        </w:rPr>
      </w:pPr>
      <w:r w:rsidRPr="004D4B33">
        <w:rPr>
          <w:sz w:val="28"/>
          <w:szCs w:val="28"/>
          <w:lang w:val="uk-UA"/>
        </w:rPr>
        <w:tab/>
      </w:r>
      <w:r w:rsidRPr="004D4B33">
        <w:rPr>
          <w:sz w:val="28"/>
          <w:szCs w:val="28"/>
          <w:lang w:val="uk-UA"/>
        </w:rPr>
        <w:tab/>
      </w:r>
      <w:r w:rsidRPr="004D4B33">
        <w:rPr>
          <w:sz w:val="28"/>
          <w:szCs w:val="28"/>
          <w:lang w:val="uk-UA"/>
        </w:rPr>
        <w:tab/>
      </w:r>
      <w:r w:rsidRPr="004D4B33">
        <w:rPr>
          <w:sz w:val="28"/>
          <w:szCs w:val="28"/>
          <w:lang w:val="uk-UA"/>
        </w:rPr>
        <w:tab/>
      </w:r>
    </w:p>
    <w:p w:rsidR="001771C2" w:rsidRPr="004D4B33" w:rsidRDefault="001771C2" w:rsidP="001771C2">
      <w:pPr>
        <w:ind w:left="2832" w:firstLine="3"/>
        <w:rPr>
          <w:sz w:val="28"/>
          <w:szCs w:val="28"/>
          <w:lang w:val="uk-UA"/>
        </w:rPr>
      </w:pPr>
    </w:p>
    <w:p w:rsidR="001771C2" w:rsidRPr="004D4B33" w:rsidRDefault="001771C2" w:rsidP="001771C2">
      <w:pPr>
        <w:ind w:firstLine="708"/>
        <w:rPr>
          <w:sz w:val="28"/>
          <w:szCs w:val="28"/>
          <w:lang w:val="uk-UA"/>
        </w:rPr>
      </w:pPr>
      <w:r w:rsidRPr="004D4B33">
        <w:rPr>
          <w:sz w:val="28"/>
          <w:szCs w:val="28"/>
          <w:lang w:val="uk-UA"/>
        </w:rPr>
        <w:t>Схвалено науково-методичною радою факультету</w:t>
      </w:r>
    </w:p>
    <w:p w:rsidR="001771C2" w:rsidRPr="004D4B33" w:rsidRDefault="001771C2" w:rsidP="001771C2">
      <w:pPr>
        <w:ind w:firstLine="708"/>
        <w:rPr>
          <w:sz w:val="28"/>
          <w:szCs w:val="28"/>
          <w:lang w:val="uk-UA"/>
        </w:rPr>
      </w:pPr>
      <w:r w:rsidRPr="004D4B33">
        <w:rPr>
          <w:sz w:val="28"/>
          <w:szCs w:val="28"/>
          <w:lang w:val="uk-UA"/>
        </w:rPr>
        <w:t>Протокол № 1 від 17 вересня 2020 р.</w:t>
      </w:r>
    </w:p>
    <w:p w:rsidR="001771C2" w:rsidRPr="004D4B33" w:rsidRDefault="001771C2" w:rsidP="001771C2">
      <w:pPr>
        <w:ind w:firstLine="708"/>
        <w:rPr>
          <w:sz w:val="28"/>
          <w:szCs w:val="28"/>
          <w:lang w:val="uk-UA"/>
        </w:rPr>
      </w:pPr>
    </w:p>
    <w:p w:rsidR="001771C2" w:rsidRPr="004D4B33" w:rsidRDefault="001771C2" w:rsidP="001771C2">
      <w:pPr>
        <w:ind w:firstLine="708"/>
        <w:rPr>
          <w:sz w:val="28"/>
          <w:szCs w:val="28"/>
          <w:lang w:val="uk-UA"/>
        </w:rPr>
      </w:pPr>
      <w:r w:rsidRPr="004D4B33">
        <w:rPr>
          <w:sz w:val="28"/>
          <w:szCs w:val="28"/>
          <w:lang w:val="uk-UA"/>
        </w:rPr>
        <w:t>Голова ради_________________Сергій ГОЛЯКА</w:t>
      </w:r>
    </w:p>
    <w:p w:rsidR="001771C2" w:rsidRPr="004D4B33" w:rsidRDefault="001771C2" w:rsidP="001771C2">
      <w:pPr>
        <w:spacing w:line="360" w:lineRule="auto"/>
        <w:jc w:val="center"/>
        <w:rPr>
          <w:b/>
          <w:sz w:val="28"/>
          <w:szCs w:val="28"/>
          <w:lang w:val="uk-UA"/>
        </w:rPr>
      </w:pPr>
      <w:r w:rsidRPr="004D4B33">
        <w:rPr>
          <w:sz w:val="28"/>
          <w:szCs w:val="28"/>
          <w:lang w:val="uk-UA"/>
        </w:rPr>
        <w:br w:type="page"/>
      </w:r>
      <w:r w:rsidRPr="004D4B33">
        <w:rPr>
          <w:b/>
          <w:sz w:val="28"/>
          <w:szCs w:val="28"/>
          <w:lang w:val="uk-UA"/>
        </w:rPr>
        <w:lastRenderedPageBreak/>
        <w:t>ВСТУП</w:t>
      </w:r>
    </w:p>
    <w:p w:rsidR="001771C2" w:rsidRPr="004D4B33" w:rsidRDefault="001771C2" w:rsidP="001771C2">
      <w:pPr>
        <w:spacing w:line="360" w:lineRule="auto"/>
        <w:ind w:firstLine="567"/>
        <w:jc w:val="both"/>
        <w:rPr>
          <w:sz w:val="28"/>
          <w:szCs w:val="28"/>
          <w:lang w:val="uk-UA"/>
        </w:rPr>
      </w:pPr>
    </w:p>
    <w:p w:rsidR="001771C2" w:rsidRPr="004D4B33" w:rsidRDefault="001771C2" w:rsidP="001771C2">
      <w:pPr>
        <w:spacing w:line="360" w:lineRule="auto"/>
        <w:ind w:firstLine="709"/>
        <w:jc w:val="both"/>
        <w:rPr>
          <w:sz w:val="28"/>
          <w:szCs w:val="28"/>
          <w:lang w:val="uk-UA"/>
        </w:rPr>
      </w:pPr>
      <w:r w:rsidRPr="004D4B33">
        <w:rPr>
          <w:sz w:val="28"/>
          <w:szCs w:val="28"/>
          <w:lang w:val="uk-UA"/>
        </w:rPr>
        <w:t xml:space="preserve">Практики є складовою частиною освітньої-професійної програми підготовки </w:t>
      </w:r>
      <w:r w:rsidR="00FC1DAF" w:rsidRPr="004D4B33">
        <w:rPr>
          <w:sz w:val="28"/>
          <w:szCs w:val="28"/>
          <w:lang w:val="uk-UA"/>
        </w:rPr>
        <w:t>здобувачів другого (магістерського) рівня</w:t>
      </w:r>
      <w:r w:rsidRPr="004D4B33">
        <w:rPr>
          <w:sz w:val="28"/>
          <w:szCs w:val="28"/>
          <w:lang w:val="uk-UA"/>
        </w:rPr>
        <w:t xml:space="preserve"> та проводиться відповідно до  «Положення про проведення практики студентів Херсонського державного університету» (</w:t>
      </w:r>
      <w:hyperlink r:id="rId7">
        <w:r w:rsidRPr="004D4B33">
          <w:rPr>
            <w:sz w:val="28"/>
            <w:szCs w:val="28"/>
            <w:lang w:val="uk-UA"/>
          </w:rPr>
          <w:t>http://www.kspu.edu/About/DepartmentAndServices/DAcademicServ.</w:t>
        </w:r>
        <w:r w:rsidRPr="004D4B33">
          <w:rPr>
            <w:sz w:val="28"/>
            <w:szCs w:val="28"/>
            <w:lang w:val="uk-UA"/>
          </w:rPr>
          <w:t>aspx</w:t>
        </w:r>
      </w:hyperlink>
      <w:r w:rsidRPr="004D4B33">
        <w:rPr>
          <w:sz w:val="28"/>
          <w:szCs w:val="28"/>
          <w:lang w:val="uk-UA"/>
        </w:rPr>
        <w:t>).</w:t>
      </w:r>
    </w:p>
    <w:p w:rsidR="001771C2" w:rsidRPr="004D4B33" w:rsidRDefault="001771C2" w:rsidP="001771C2">
      <w:pPr>
        <w:spacing w:line="360" w:lineRule="auto"/>
        <w:ind w:firstLine="709"/>
        <w:jc w:val="both"/>
        <w:rPr>
          <w:sz w:val="28"/>
          <w:szCs w:val="28"/>
          <w:lang w:val="uk-UA"/>
        </w:rPr>
      </w:pPr>
      <w:r w:rsidRPr="004D4B33">
        <w:rPr>
          <w:sz w:val="28"/>
          <w:szCs w:val="28"/>
          <w:lang w:val="uk-UA"/>
        </w:rPr>
        <w:t xml:space="preserve">Вона забезпечує закріплення знань з дидактики, підготовку до цілісного виконання функцій викладача та тьютора (куратора), до проведення освітньо-виховної роботи та позааудиторної роботи з фаху. </w:t>
      </w:r>
    </w:p>
    <w:p w:rsidR="001771C2" w:rsidRPr="004D4B33" w:rsidRDefault="001771C2" w:rsidP="001771C2">
      <w:pPr>
        <w:spacing w:line="360" w:lineRule="auto"/>
        <w:ind w:firstLine="709"/>
        <w:jc w:val="both"/>
        <w:rPr>
          <w:sz w:val="28"/>
          <w:szCs w:val="28"/>
          <w:lang w:val="uk-UA"/>
        </w:rPr>
      </w:pPr>
      <w:r w:rsidRPr="004D4B33">
        <w:rPr>
          <w:sz w:val="28"/>
          <w:szCs w:val="28"/>
          <w:lang w:val="uk-UA"/>
        </w:rPr>
        <w:t xml:space="preserve">Теоретичний і практичний матеріал, зібраний під час практик стає основою для виконання кваліфікаційних робіт, наукових статей, доповідей на науково-практичних конференціях та ін. Проходження практики сприятиме поетапному набуттю </w:t>
      </w:r>
      <w:r w:rsidR="007B35F0" w:rsidRPr="004D4B33">
        <w:rPr>
          <w:sz w:val="28"/>
          <w:szCs w:val="28"/>
          <w:lang w:val="uk-UA"/>
        </w:rPr>
        <w:t>здобувачами вищої освіти</w:t>
      </w:r>
      <w:r w:rsidRPr="004D4B33">
        <w:rPr>
          <w:sz w:val="28"/>
          <w:szCs w:val="28"/>
          <w:lang w:val="uk-UA"/>
        </w:rPr>
        <w:t xml:space="preserve"> практичних професійних навичок і застосування набутих теоретичних знань у науково-дослідній діяльності. </w:t>
      </w:r>
    </w:p>
    <w:p w:rsidR="001771C2" w:rsidRPr="004D4B33" w:rsidRDefault="001771C2" w:rsidP="001771C2">
      <w:pPr>
        <w:spacing w:line="360" w:lineRule="auto"/>
        <w:ind w:firstLine="567"/>
        <w:jc w:val="both"/>
        <w:rPr>
          <w:sz w:val="28"/>
          <w:szCs w:val="28"/>
          <w:lang w:val="uk-UA"/>
        </w:rPr>
      </w:pPr>
      <w:r w:rsidRPr="004D4B33">
        <w:rPr>
          <w:sz w:val="28"/>
          <w:szCs w:val="28"/>
          <w:lang w:val="uk-UA"/>
        </w:rPr>
        <w:t xml:space="preserve">Практики передбачають безперервність і послідовність їх проведення, формування у </w:t>
      </w:r>
      <w:r w:rsidR="007B35F0" w:rsidRPr="004D4B33">
        <w:rPr>
          <w:sz w:val="28"/>
          <w:szCs w:val="28"/>
          <w:lang w:val="uk-UA"/>
        </w:rPr>
        <w:t>здобувачів</w:t>
      </w:r>
      <w:r w:rsidRPr="004D4B33">
        <w:rPr>
          <w:sz w:val="28"/>
          <w:szCs w:val="28"/>
          <w:lang w:val="uk-UA"/>
        </w:rPr>
        <w:t xml:space="preserve"> необхідного і достатнього обсягу практичних знань і умінь необхідних для </w:t>
      </w:r>
      <w:r w:rsidR="007B35F0" w:rsidRPr="004D4B33">
        <w:rPr>
          <w:sz w:val="28"/>
          <w:szCs w:val="28"/>
          <w:lang w:val="uk-UA"/>
        </w:rPr>
        <w:t>майбутніх фахівців</w:t>
      </w:r>
      <w:r w:rsidRPr="004D4B33">
        <w:rPr>
          <w:sz w:val="28"/>
          <w:szCs w:val="28"/>
          <w:lang w:val="uk-UA"/>
        </w:rPr>
        <w:t xml:space="preserve"> спеціальності 014 Середня освіта (Фізична культура).</w:t>
      </w:r>
    </w:p>
    <w:p w:rsidR="001771C2" w:rsidRPr="004D4B33" w:rsidRDefault="001771C2" w:rsidP="001771C2">
      <w:pPr>
        <w:spacing w:line="360" w:lineRule="auto"/>
        <w:ind w:firstLine="567"/>
        <w:jc w:val="center"/>
        <w:rPr>
          <w:b/>
          <w:bCs/>
          <w:sz w:val="28"/>
          <w:szCs w:val="28"/>
          <w:lang w:val="uk-UA"/>
        </w:rPr>
      </w:pPr>
      <w:r w:rsidRPr="004D4B33">
        <w:rPr>
          <w:b/>
          <w:bCs/>
          <w:sz w:val="28"/>
          <w:szCs w:val="28"/>
          <w:lang w:val="uk-UA"/>
        </w:rPr>
        <w:t>1. ГРАФІК ПРОВЕДЕННЯ ПРАКТИК:</w:t>
      </w:r>
    </w:p>
    <w:p w:rsidR="001771C2" w:rsidRPr="004D4B33" w:rsidRDefault="001771C2" w:rsidP="001771C2">
      <w:pPr>
        <w:spacing w:line="360" w:lineRule="auto"/>
        <w:ind w:right="16" w:firstLine="709"/>
        <w:jc w:val="both"/>
        <w:rPr>
          <w:sz w:val="28"/>
          <w:lang w:val="uk-UA"/>
        </w:rPr>
      </w:pPr>
      <w:r w:rsidRPr="004D4B33">
        <w:rPr>
          <w:sz w:val="28"/>
          <w:szCs w:val="28"/>
          <w:lang w:val="uk-UA"/>
        </w:rPr>
        <w:t xml:space="preserve">1. Виробнича (науково-дослідна) практика </w:t>
      </w:r>
      <w:r w:rsidRPr="004D4B33">
        <w:rPr>
          <w:sz w:val="28"/>
          <w:lang w:val="uk-UA"/>
        </w:rPr>
        <w:t xml:space="preserve">проводиться </w:t>
      </w:r>
      <w:r w:rsidRPr="004D4B33">
        <w:rPr>
          <w:sz w:val="28"/>
          <w:szCs w:val="28"/>
          <w:lang w:val="uk-UA"/>
        </w:rPr>
        <w:t>проводиться в системі закладів вищої освіти у 2 семестрі. Тривалість практики – 8 тижнів (4 тижні для заочної форми навчання)</w:t>
      </w:r>
      <w:r w:rsidRPr="004D4B33">
        <w:rPr>
          <w:sz w:val="28"/>
          <w:lang w:val="uk-UA"/>
        </w:rPr>
        <w:t xml:space="preserve">. </w:t>
      </w:r>
    </w:p>
    <w:p w:rsidR="001771C2" w:rsidRPr="004D4B33" w:rsidRDefault="001771C2" w:rsidP="001771C2">
      <w:pPr>
        <w:spacing w:line="360" w:lineRule="auto"/>
        <w:ind w:right="16" w:firstLine="567"/>
        <w:jc w:val="both"/>
        <w:rPr>
          <w:sz w:val="28"/>
          <w:lang w:val="uk-UA"/>
        </w:rPr>
      </w:pPr>
      <w:r w:rsidRPr="004D4B33">
        <w:rPr>
          <w:sz w:val="28"/>
          <w:lang w:val="uk-UA"/>
        </w:rPr>
        <w:t xml:space="preserve">2. </w:t>
      </w:r>
      <w:r w:rsidRPr="004D4B33">
        <w:rPr>
          <w:sz w:val="28"/>
          <w:szCs w:val="28"/>
          <w:lang w:val="uk-UA"/>
        </w:rPr>
        <w:t>Виробнича (асистентська) практика проводиться в системі закладів вищої освіти у 3 семестрі. Тривалість практики – 8 тижнів (4 тижні для заочної форми навчання).</w:t>
      </w:r>
    </w:p>
    <w:p w:rsidR="001771C2" w:rsidRPr="004D4B33" w:rsidRDefault="001771C2" w:rsidP="001771C2">
      <w:pPr>
        <w:spacing w:line="360" w:lineRule="auto"/>
        <w:ind w:firstLine="567"/>
        <w:jc w:val="both"/>
        <w:rPr>
          <w:sz w:val="28"/>
          <w:szCs w:val="28"/>
          <w:lang w:val="uk-UA"/>
        </w:rPr>
      </w:pPr>
      <w:r w:rsidRPr="004D4B33">
        <w:rPr>
          <w:sz w:val="28"/>
          <w:lang w:val="uk-UA"/>
        </w:rPr>
        <w:t xml:space="preserve">3. </w:t>
      </w:r>
      <w:r w:rsidRPr="004D4B33">
        <w:rPr>
          <w:sz w:val="28"/>
          <w:szCs w:val="28"/>
          <w:lang w:val="uk-UA"/>
        </w:rPr>
        <w:t xml:space="preserve">Переддипломна практика проводиться у 4 семестрі – 2 курс (скорочений термін), 8 семестрі – 4 курс. Тривалість практики – 3 тижні. </w:t>
      </w:r>
    </w:p>
    <w:p w:rsidR="00C20EE0" w:rsidRPr="004D4B33" w:rsidRDefault="00C20EE0" w:rsidP="001771C2">
      <w:pPr>
        <w:spacing w:line="360" w:lineRule="auto"/>
        <w:ind w:firstLine="567"/>
        <w:jc w:val="both"/>
        <w:rPr>
          <w:sz w:val="28"/>
          <w:szCs w:val="28"/>
          <w:lang w:val="uk-UA"/>
        </w:rPr>
      </w:pPr>
    </w:p>
    <w:p w:rsidR="00C20EE0" w:rsidRPr="004D4B33" w:rsidRDefault="00C20EE0" w:rsidP="001771C2">
      <w:pPr>
        <w:spacing w:line="360" w:lineRule="auto"/>
        <w:ind w:right="16" w:firstLine="709"/>
        <w:jc w:val="center"/>
        <w:rPr>
          <w:b/>
          <w:bCs/>
          <w:sz w:val="28"/>
          <w:szCs w:val="28"/>
          <w:lang w:val="uk-UA"/>
        </w:rPr>
      </w:pPr>
    </w:p>
    <w:p w:rsidR="001771C2" w:rsidRPr="004D4B33" w:rsidRDefault="001771C2" w:rsidP="001771C2">
      <w:pPr>
        <w:spacing w:line="360" w:lineRule="auto"/>
        <w:ind w:right="16" w:firstLine="709"/>
        <w:jc w:val="center"/>
        <w:rPr>
          <w:b/>
          <w:bCs/>
          <w:sz w:val="28"/>
          <w:szCs w:val="28"/>
          <w:lang w:val="uk-UA"/>
        </w:rPr>
      </w:pPr>
      <w:r w:rsidRPr="004D4B33">
        <w:rPr>
          <w:b/>
          <w:bCs/>
          <w:sz w:val="28"/>
          <w:szCs w:val="28"/>
          <w:lang w:val="uk-UA"/>
        </w:rPr>
        <w:lastRenderedPageBreak/>
        <w:t>2. МЕТА ТА ЗАВДАННЯ</w:t>
      </w:r>
    </w:p>
    <w:p w:rsidR="00C20EE0" w:rsidRPr="004D4B33" w:rsidRDefault="001771C2" w:rsidP="00C20EE0">
      <w:pPr>
        <w:spacing w:line="360" w:lineRule="auto"/>
        <w:ind w:firstLine="709"/>
        <w:jc w:val="both"/>
        <w:rPr>
          <w:sz w:val="28"/>
          <w:lang w:val="uk-UA"/>
        </w:rPr>
      </w:pPr>
      <w:r w:rsidRPr="004D4B33">
        <w:rPr>
          <w:sz w:val="28"/>
          <w:szCs w:val="28"/>
          <w:lang w:val="uk-UA"/>
        </w:rPr>
        <w:t xml:space="preserve">Основна </w:t>
      </w:r>
      <w:r w:rsidRPr="004D4B33">
        <w:rPr>
          <w:b/>
          <w:i/>
          <w:sz w:val="28"/>
          <w:szCs w:val="28"/>
          <w:lang w:val="uk-UA"/>
        </w:rPr>
        <w:t>мета</w:t>
      </w:r>
      <w:r w:rsidRPr="004D4B33">
        <w:rPr>
          <w:sz w:val="28"/>
          <w:szCs w:val="28"/>
          <w:lang w:val="uk-UA"/>
        </w:rPr>
        <w:t xml:space="preserve"> практик, що проводяться на факультеті фізичного виховання та спорту </w:t>
      </w:r>
      <w:r w:rsidR="00C20EE0" w:rsidRPr="004D4B33">
        <w:rPr>
          <w:sz w:val="28"/>
          <w:lang w:val="uk-UA"/>
        </w:rPr>
        <w:t xml:space="preserve">є набуття </w:t>
      </w:r>
      <w:r w:rsidR="007B35F0" w:rsidRPr="004D4B33">
        <w:rPr>
          <w:sz w:val="28"/>
          <w:lang w:val="uk-UA"/>
        </w:rPr>
        <w:t>здобувачами</w:t>
      </w:r>
      <w:r w:rsidR="00C20EE0" w:rsidRPr="004D4B33">
        <w:rPr>
          <w:sz w:val="28"/>
          <w:lang w:val="uk-UA"/>
        </w:rPr>
        <w:t xml:space="preserve"> досвіду самостійної науково-дослідної роботи та опрацювання методики її проведення, поглиблення теоретичних знань в сфері фізичної культури, формування вмінь та навичок опрацювання наукових та інформаційних джерел; </w:t>
      </w:r>
      <w:r w:rsidR="00C20EE0" w:rsidRPr="004D4B33">
        <w:rPr>
          <w:sz w:val="28"/>
          <w:szCs w:val="28"/>
          <w:lang w:val="uk-UA"/>
        </w:rPr>
        <w:t>опануванні сучасних форм та методів організації освітнього процесу в умовах закладів вищої освіти, подальше формування навичок щодо проведення науково-дослідної роботи.</w:t>
      </w:r>
    </w:p>
    <w:p w:rsidR="001771C2" w:rsidRPr="004D4B33" w:rsidRDefault="001771C2" w:rsidP="001771C2">
      <w:pPr>
        <w:spacing w:line="360" w:lineRule="auto"/>
        <w:ind w:firstLine="567"/>
        <w:jc w:val="both"/>
        <w:rPr>
          <w:sz w:val="28"/>
          <w:szCs w:val="28"/>
          <w:lang w:val="uk-UA"/>
        </w:rPr>
      </w:pPr>
      <w:r w:rsidRPr="004D4B33">
        <w:rPr>
          <w:b/>
          <w:i/>
          <w:sz w:val="28"/>
          <w:szCs w:val="28"/>
          <w:lang w:val="uk-UA"/>
        </w:rPr>
        <w:t>Завдання</w:t>
      </w:r>
      <w:r w:rsidRPr="004D4B33">
        <w:rPr>
          <w:b/>
          <w:sz w:val="28"/>
          <w:szCs w:val="28"/>
          <w:lang w:val="uk-UA"/>
        </w:rPr>
        <w:t xml:space="preserve"> </w:t>
      </w:r>
      <w:r w:rsidRPr="004D4B33">
        <w:rPr>
          <w:sz w:val="28"/>
          <w:szCs w:val="28"/>
          <w:lang w:val="uk-UA"/>
        </w:rPr>
        <w:t xml:space="preserve">всіх видів практик: </w:t>
      </w:r>
    </w:p>
    <w:p w:rsidR="00C20EE0" w:rsidRPr="004D4B33" w:rsidRDefault="00C20EE0" w:rsidP="00C20EE0">
      <w:pPr>
        <w:spacing w:line="360" w:lineRule="auto"/>
        <w:ind w:firstLine="709"/>
        <w:jc w:val="both"/>
        <w:rPr>
          <w:sz w:val="28"/>
          <w:lang w:val="uk-UA"/>
        </w:rPr>
      </w:pPr>
      <w:r w:rsidRPr="004D4B33">
        <w:rPr>
          <w:sz w:val="28"/>
          <w:lang w:val="uk-UA"/>
        </w:rPr>
        <w:t xml:space="preserve">- формування у </w:t>
      </w:r>
      <w:r w:rsidR="007B35F0" w:rsidRPr="004D4B33">
        <w:rPr>
          <w:sz w:val="28"/>
          <w:lang w:val="uk-UA"/>
        </w:rPr>
        <w:t>здобувачів</w:t>
      </w:r>
      <w:r w:rsidRPr="004D4B33">
        <w:rPr>
          <w:sz w:val="28"/>
          <w:lang w:val="uk-UA"/>
        </w:rPr>
        <w:t xml:space="preserve"> на базі теоретичних знань професійних умінь і навичок роботи; </w:t>
      </w:r>
    </w:p>
    <w:p w:rsidR="00C20EE0" w:rsidRPr="004D4B33" w:rsidRDefault="00C20EE0" w:rsidP="00C20EE0">
      <w:pPr>
        <w:spacing w:line="360" w:lineRule="auto"/>
        <w:ind w:firstLine="709"/>
        <w:jc w:val="both"/>
        <w:rPr>
          <w:sz w:val="28"/>
          <w:lang w:val="uk-UA"/>
        </w:rPr>
      </w:pPr>
      <w:r w:rsidRPr="004D4B33">
        <w:rPr>
          <w:sz w:val="28"/>
          <w:lang w:val="uk-UA"/>
        </w:rPr>
        <w:t xml:space="preserve">- освоєння інформаційних технологій; </w:t>
      </w:r>
    </w:p>
    <w:p w:rsidR="00C20EE0" w:rsidRPr="004D4B33" w:rsidRDefault="00C20EE0" w:rsidP="00C20EE0">
      <w:pPr>
        <w:spacing w:line="360" w:lineRule="auto"/>
        <w:ind w:firstLine="709"/>
        <w:jc w:val="both"/>
        <w:rPr>
          <w:sz w:val="28"/>
          <w:lang w:val="uk-UA"/>
        </w:rPr>
      </w:pPr>
      <w:r w:rsidRPr="004D4B33">
        <w:rPr>
          <w:sz w:val="28"/>
          <w:lang w:val="uk-UA"/>
        </w:rPr>
        <w:t xml:space="preserve">- розвиток навичок науково-дослідницької роботи; </w:t>
      </w:r>
    </w:p>
    <w:p w:rsidR="00C20EE0" w:rsidRPr="004D4B33" w:rsidRDefault="00C20EE0" w:rsidP="00C20EE0">
      <w:pPr>
        <w:spacing w:line="360" w:lineRule="auto"/>
        <w:ind w:firstLine="709"/>
        <w:jc w:val="both"/>
        <w:rPr>
          <w:sz w:val="28"/>
          <w:lang w:val="uk-UA"/>
        </w:rPr>
      </w:pPr>
      <w:r w:rsidRPr="004D4B33">
        <w:rPr>
          <w:sz w:val="28"/>
          <w:lang w:val="uk-UA"/>
        </w:rPr>
        <w:t xml:space="preserve">- виховання потреби систематичного поповнення та оновлення своїх знань та їх застосування в практичної діяльності; </w:t>
      </w:r>
    </w:p>
    <w:p w:rsidR="00C20EE0" w:rsidRPr="004D4B33" w:rsidRDefault="00C20EE0" w:rsidP="00C20EE0">
      <w:pPr>
        <w:spacing w:line="360" w:lineRule="auto"/>
        <w:ind w:firstLine="709"/>
        <w:jc w:val="both"/>
        <w:rPr>
          <w:sz w:val="28"/>
          <w:lang w:val="uk-UA"/>
        </w:rPr>
      </w:pPr>
      <w:r w:rsidRPr="004D4B33">
        <w:rPr>
          <w:sz w:val="28"/>
          <w:lang w:val="uk-UA"/>
        </w:rPr>
        <w:t xml:space="preserve">- набуття навичок аналізу та адаптації теоретичних положень та передового досвіду до умов практичної діяльності; </w:t>
      </w:r>
    </w:p>
    <w:p w:rsidR="00C20EE0" w:rsidRPr="004D4B33" w:rsidRDefault="00C20EE0" w:rsidP="00C20EE0">
      <w:pPr>
        <w:spacing w:line="360" w:lineRule="auto"/>
        <w:ind w:firstLine="709"/>
        <w:jc w:val="both"/>
        <w:rPr>
          <w:sz w:val="28"/>
          <w:lang w:val="uk-UA"/>
        </w:rPr>
      </w:pPr>
      <w:r w:rsidRPr="004D4B33">
        <w:rPr>
          <w:sz w:val="28"/>
          <w:lang w:val="uk-UA"/>
        </w:rPr>
        <w:t xml:space="preserve">- закріплення навичок проведення наукового дослідження; </w:t>
      </w:r>
    </w:p>
    <w:p w:rsidR="00C20EE0" w:rsidRPr="004D4B33" w:rsidRDefault="00C20EE0" w:rsidP="00C20EE0">
      <w:pPr>
        <w:spacing w:line="360" w:lineRule="auto"/>
        <w:ind w:firstLine="709"/>
        <w:jc w:val="both"/>
        <w:rPr>
          <w:sz w:val="28"/>
          <w:lang w:val="uk-UA"/>
        </w:rPr>
      </w:pPr>
      <w:r w:rsidRPr="004D4B33">
        <w:rPr>
          <w:sz w:val="28"/>
          <w:lang w:val="uk-UA"/>
        </w:rPr>
        <w:t>- розробка та впровадження обґрунтованих рекомендацій та пропозицій в практику.</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sz w:val="28"/>
          <w:szCs w:val="28"/>
          <w:lang w:val="uk-UA"/>
        </w:rPr>
      </w:pPr>
      <w:r w:rsidRPr="004D4B33">
        <w:rPr>
          <w:sz w:val="28"/>
          <w:szCs w:val="28"/>
          <w:lang w:val="uk-UA"/>
        </w:rPr>
        <w:t>формування знань, умінь та навичок, необхідних для здійснення професійної роботи, виховання навички систематичного оновлення своїх знань та творчого використання їх у практичній діяльності;</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sz w:val="28"/>
          <w:szCs w:val="28"/>
          <w:lang w:val="uk-UA"/>
        </w:rPr>
      </w:pPr>
      <w:r w:rsidRPr="004D4B33">
        <w:rPr>
          <w:sz w:val="28"/>
          <w:szCs w:val="28"/>
          <w:lang w:val="uk-UA"/>
        </w:rPr>
        <w:t xml:space="preserve">формування навичок науково-педагогічного та методичного пошуку, оволодіння інноваційними педагогічними та інформаційними технологіями; формами і методами, навчальної та науково-дослідної роботи зі </w:t>
      </w:r>
      <w:r w:rsidR="007B35F0" w:rsidRPr="004D4B33">
        <w:rPr>
          <w:sz w:val="28"/>
          <w:szCs w:val="28"/>
          <w:lang w:val="uk-UA"/>
        </w:rPr>
        <w:t>здобувачами</w:t>
      </w:r>
      <w:r w:rsidRPr="004D4B33">
        <w:rPr>
          <w:sz w:val="28"/>
          <w:szCs w:val="28"/>
          <w:lang w:val="uk-UA"/>
        </w:rPr>
        <w:t xml:space="preserve">; </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sz w:val="28"/>
          <w:szCs w:val="28"/>
          <w:lang w:val="uk-UA"/>
        </w:rPr>
        <w:t>поглиблення і закріплення у виробничих умовах закладу вищої освіти теоретичних</w:t>
      </w:r>
      <w:r w:rsidRPr="004D4B33">
        <w:rPr>
          <w:color w:val="000000"/>
          <w:sz w:val="28"/>
          <w:szCs w:val="28"/>
          <w:lang w:val="uk-UA"/>
        </w:rPr>
        <w:t xml:space="preserve"> знань зі спеціальних і психолого-педагогічних дисциплін, застосування їх у вирішенні конкретних завдань практики;</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lastRenderedPageBreak/>
        <w:t xml:space="preserve">оволодіння методикою розробки навчально-методичних комплексів дисциплін та силабусів, призначених для використання при роботі зі </w:t>
      </w:r>
      <w:r w:rsidR="007B35F0" w:rsidRPr="004D4B33">
        <w:rPr>
          <w:color w:val="000000"/>
          <w:sz w:val="28"/>
          <w:szCs w:val="28"/>
          <w:lang w:val="uk-UA"/>
        </w:rPr>
        <w:t>здобувачами</w:t>
      </w:r>
      <w:r w:rsidRPr="004D4B33">
        <w:rPr>
          <w:color w:val="000000"/>
          <w:sz w:val="28"/>
          <w:szCs w:val="28"/>
          <w:lang w:val="uk-UA"/>
        </w:rPr>
        <w:t xml:space="preserve"> </w:t>
      </w:r>
      <w:r w:rsidR="00AC34E6" w:rsidRPr="004D4B33">
        <w:rPr>
          <w:color w:val="000000"/>
          <w:sz w:val="28"/>
          <w:szCs w:val="28"/>
          <w:lang w:val="uk-UA"/>
        </w:rPr>
        <w:t>першого (бакалаврського) рівня</w:t>
      </w:r>
      <w:r w:rsidRPr="004D4B33">
        <w:rPr>
          <w:color w:val="000000"/>
          <w:sz w:val="28"/>
          <w:szCs w:val="28"/>
          <w:lang w:val="uk-UA"/>
        </w:rPr>
        <w:t>;</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формування практичних умінь і навичок для виконання професійних завдань та обов‘язків у якості викладача;</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вивчення передового практичного досвіду;</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формування умінь організації основних форм навчання у закладах вищої освіти, застосування сучасних технологій і методів, що сприяють активізації навчально-пізнавальної діяльності </w:t>
      </w:r>
      <w:r w:rsidR="007B35F0" w:rsidRPr="004D4B33">
        <w:rPr>
          <w:color w:val="000000"/>
          <w:sz w:val="28"/>
          <w:szCs w:val="28"/>
          <w:lang w:val="uk-UA"/>
        </w:rPr>
        <w:t>здобувача</w:t>
      </w:r>
      <w:r w:rsidRPr="004D4B33">
        <w:rPr>
          <w:color w:val="000000"/>
          <w:sz w:val="28"/>
          <w:szCs w:val="28"/>
          <w:lang w:val="uk-UA"/>
        </w:rPr>
        <w:t>;</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формування умінь професійног</w:t>
      </w:r>
      <w:r w:rsidR="007B35F0" w:rsidRPr="004D4B33">
        <w:rPr>
          <w:color w:val="000000"/>
          <w:sz w:val="28"/>
          <w:szCs w:val="28"/>
          <w:lang w:val="uk-UA"/>
        </w:rPr>
        <w:t>о і педагогічного спілкування з</w:t>
      </w:r>
      <w:r w:rsidRPr="004D4B33">
        <w:rPr>
          <w:color w:val="000000"/>
          <w:sz w:val="28"/>
          <w:szCs w:val="28"/>
          <w:lang w:val="uk-UA"/>
        </w:rPr>
        <w:t xml:space="preserve"> аудиторією;</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виховання морально-етичних якостей викладача, індивідуального творчого стилю професійної діяльності, світоглядної та громадянської позиції, потреби в самоосвіті;</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вироблення творчого, дослідницького підходу до майбутньої професійної діяльності;</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формування вміння використовувати дослідницькі методи, збирати емпіричний матеріал для написання кваліфікаційних робіт. </w:t>
      </w:r>
    </w:p>
    <w:p w:rsidR="00C20EE0" w:rsidRPr="004D4B33" w:rsidRDefault="00C20EE0" w:rsidP="00C20EE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розвиток вмінь аналізувати та оцінювати свою діяльність, а також корегувати її на основі рефлексії. </w:t>
      </w:r>
    </w:p>
    <w:p w:rsidR="00C20EE0" w:rsidRPr="004D4B33" w:rsidRDefault="00C20EE0" w:rsidP="00C20EE0">
      <w:pPr>
        <w:numPr>
          <w:ilvl w:val="0"/>
          <w:numId w:val="40"/>
        </w:numPr>
        <w:spacing w:line="360" w:lineRule="auto"/>
        <w:jc w:val="both"/>
        <w:rPr>
          <w:sz w:val="28"/>
          <w:szCs w:val="28"/>
          <w:lang w:val="uk-UA"/>
        </w:rPr>
      </w:pPr>
      <w:r w:rsidRPr="004D4B33">
        <w:rPr>
          <w:sz w:val="28"/>
          <w:szCs w:val="28"/>
          <w:lang w:val="uk-UA"/>
        </w:rPr>
        <w:t>завершення дослідження з теми кваліфікаційної роботи;</w:t>
      </w:r>
    </w:p>
    <w:p w:rsidR="00C20EE0" w:rsidRPr="004D4B33" w:rsidRDefault="00C20EE0" w:rsidP="00C20EE0">
      <w:pPr>
        <w:numPr>
          <w:ilvl w:val="0"/>
          <w:numId w:val="40"/>
        </w:numPr>
        <w:spacing w:line="360" w:lineRule="auto"/>
        <w:jc w:val="both"/>
        <w:rPr>
          <w:sz w:val="28"/>
          <w:szCs w:val="28"/>
          <w:lang w:val="uk-UA"/>
        </w:rPr>
      </w:pPr>
      <w:r w:rsidRPr="004D4B33">
        <w:rPr>
          <w:sz w:val="28"/>
          <w:szCs w:val="28"/>
          <w:lang w:val="uk-UA"/>
        </w:rPr>
        <w:t xml:space="preserve"> аналіз результатів дослідження;</w:t>
      </w:r>
    </w:p>
    <w:p w:rsidR="00C20EE0" w:rsidRPr="004D4B33" w:rsidRDefault="00C20EE0" w:rsidP="00C20EE0">
      <w:pPr>
        <w:numPr>
          <w:ilvl w:val="0"/>
          <w:numId w:val="40"/>
        </w:numPr>
        <w:spacing w:line="360" w:lineRule="auto"/>
        <w:jc w:val="both"/>
        <w:rPr>
          <w:sz w:val="28"/>
          <w:szCs w:val="28"/>
          <w:lang w:val="uk-UA"/>
        </w:rPr>
      </w:pPr>
      <w:r w:rsidRPr="004D4B33">
        <w:rPr>
          <w:sz w:val="28"/>
          <w:szCs w:val="28"/>
          <w:lang w:val="uk-UA"/>
        </w:rPr>
        <w:t xml:space="preserve"> написання та оформлення згідно встановлених вимог основних розділів кваліфікаційної роботи;</w:t>
      </w:r>
    </w:p>
    <w:p w:rsidR="00C20EE0" w:rsidRPr="004D4B33" w:rsidRDefault="00C20EE0" w:rsidP="00C20EE0">
      <w:pPr>
        <w:numPr>
          <w:ilvl w:val="0"/>
          <w:numId w:val="40"/>
        </w:numPr>
        <w:spacing w:line="360" w:lineRule="auto"/>
        <w:jc w:val="both"/>
        <w:rPr>
          <w:sz w:val="28"/>
          <w:szCs w:val="28"/>
          <w:lang w:val="uk-UA"/>
        </w:rPr>
      </w:pPr>
      <w:r w:rsidRPr="004D4B33">
        <w:rPr>
          <w:sz w:val="28"/>
          <w:szCs w:val="28"/>
          <w:lang w:val="uk-UA"/>
        </w:rPr>
        <w:t xml:space="preserve"> апробація результатів кваліфікаційної роботи;</w:t>
      </w:r>
    </w:p>
    <w:p w:rsidR="00C20EE0" w:rsidRPr="004D4B33" w:rsidRDefault="00C20EE0" w:rsidP="00C20EE0">
      <w:pPr>
        <w:numPr>
          <w:ilvl w:val="0"/>
          <w:numId w:val="40"/>
        </w:numPr>
        <w:spacing w:line="360" w:lineRule="auto"/>
        <w:jc w:val="both"/>
        <w:rPr>
          <w:sz w:val="28"/>
          <w:szCs w:val="28"/>
          <w:lang w:val="uk-UA"/>
        </w:rPr>
      </w:pPr>
      <w:r w:rsidRPr="004D4B33">
        <w:rPr>
          <w:sz w:val="28"/>
          <w:szCs w:val="28"/>
          <w:lang w:val="uk-UA"/>
        </w:rPr>
        <w:t xml:space="preserve"> підготовка до представлення кваліфікаційної роботи на захист.</w:t>
      </w:r>
    </w:p>
    <w:p w:rsidR="001771C2" w:rsidRPr="004D4B33" w:rsidRDefault="001771C2" w:rsidP="001771C2">
      <w:pPr>
        <w:tabs>
          <w:tab w:val="left" w:pos="851"/>
        </w:tabs>
        <w:spacing w:line="360" w:lineRule="auto"/>
        <w:ind w:left="709"/>
        <w:jc w:val="both"/>
        <w:rPr>
          <w:sz w:val="28"/>
          <w:szCs w:val="28"/>
          <w:lang w:val="uk-UA"/>
        </w:rPr>
      </w:pPr>
      <w:r w:rsidRPr="004D4B33">
        <w:rPr>
          <w:sz w:val="28"/>
          <w:szCs w:val="28"/>
          <w:lang w:val="uk-UA"/>
        </w:rPr>
        <w:t xml:space="preserve">Протягом практик у </w:t>
      </w:r>
      <w:r w:rsidR="007B35F0" w:rsidRPr="004D4B33">
        <w:rPr>
          <w:sz w:val="28"/>
          <w:szCs w:val="28"/>
          <w:lang w:val="uk-UA"/>
        </w:rPr>
        <w:t>здобувачів</w:t>
      </w:r>
      <w:r w:rsidRPr="004D4B33">
        <w:rPr>
          <w:sz w:val="28"/>
          <w:szCs w:val="28"/>
          <w:lang w:val="uk-UA"/>
        </w:rPr>
        <w:t xml:space="preserve"> формуються наступні </w:t>
      </w:r>
      <w:r w:rsidRPr="004D4B33">
        <w:rPr>
          <w:b/>
          <w:i/>
          <w:sz w:val="28"/>
          <w:szCs w:val="28"/>
          <w:lang w:val="uk-UA"/>
        </w:rPr>
        <w:t>компетентності</w:t>
      </w:r>
      <w:r w:rsidRPr="004D4B33">
        <w:rPr>
          <w:sz w:val="28"/>
          <w:szCs w:val="28"/>
          <w:lang w:val="uk-UA"/>
        </w:rPr>
        <w:t>:</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spacing w:val="-4"/>
          <w:sz w:val="28"/>
          <w:szCs w:val="28"/>
          <w:lang w:val="uk-UA"/>
        </w:rPr>
        <w:t xml:space="preserve"> </w:t>
      </w:r>
      <w:r w:rsidR="002F66B5" w:rsidRPr="004D4B33">
        <w:rPr>
          <w:spacing w:val="-4"/>
          <w:sz w:val="28"/>
          <w:szCs w:val="28"/>
          <w:lang w:val="uk-UA"/>
        </w:rPr>
        <w:t>здатність удосконалювати і розвивати свій інтелектуальний та з</w:t>
      </w:r>
      <w:r w:rsidRPr="004D4B33">
        <w:rPr>
          <w:spacing w:val="-4"/>
          <w:sz w:val="28"/>
          <w:szCs w:val="28"/>
          <w:lang w:val="uk-UA"/>
        </w:rPr>
        <w:t>агальнокультурний рівень</w:t>
      </w:r>
      <w:r w:rsidR="002F66B5" w:rsidRPr="004D4B33">
        <w:rPr>
          <w:spacing w:val="-4"/>
          <w:sz w:val="28"/>
          <w:szCs w:val="28"/>
          <w:lang w:val="uk-UA"/>
        </w:rPr>
        <w:t>;</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lastRenderedPageBreak/>
        <w:t>ЗК-2</w:t>
      </w:r>
      <w:r w:rsidRPr="004D4B33">
        <w:rPr>
          <w:spacing w:val="-4"/>
          <w:sz w:val="28"/>
          <w:szCs w:val="28"/>
          <w:lang w:val="uk-UA"/>
        </w:rPr>
        <w:t xml:space="preserve"> </w:t>
      </w:r>
      <w:r w:rsidR="002F66B5" w:rsidRPr="004D4B33">
        <w:rPr>
          <w:spacing w:val="-4"/>
          <w:sz w:val="28"/>
          <w:szCs w:val="28"/>
          <w:lang w:val="uk-UA"/>
        </w:rPr>
        <w:t>здатність до критичного аналізу, оцінювання й синтезу нових і складних ідей, до уча</w:t>
      </w:r>
      <w:r w:rsidRPr="004D4B33">
        <w:rPr>
          <w:spacing w:val="-4"/>
          <w:sz w:val="28"/>
          <w:szCs w:val="28"/>
          <w:lang w:val="uk-UA"/>
        </w:rPr>
        <w:t>сті в критичному діалозі</w:t>
      </w:r>
      <w:r w:rsidR="002F66B5" w:rsidRPr="004D4B33">
        <w:rPr>
          <w:spacing w:val="-4"/>
          <w:sz w:val="28"/>
          <w:szCs w:val="28"/>
          <w:lang w:val="uk-UA"/>
        </w:rPr>
        <w:t xml:space="preserve">; </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ЗК-4</w:t>
      </w:r>
      <w:r w:rsidRPr="004D4B33">
        <w:rPr>
          <w:spacing w:val="-4"/>
          <w:sz w:val="28"/>
          <w:szCs w:val="28"/>
          <w:lang w:val="uk-UA"/>
        </w:rPr>
        <w:t xml:space="preserve"> </w:t>
      </w:r>
      <w:r w:rsidR="002F66B5" w:rsidRPr="004D4B33">
        <w:rPr>
          <w:spacing w:val="-4"/>
          <w:sz w:val="28"/>
          <w:szCs w:val="28"/>
          <w:lang w:val="uk-UA"/>
        </w:rPr>
        <w:t>здатність демонструвати значний діапазон керівних навичок, методів, та інструментів, які пов’язані з галуззю навчання;</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ЗК-6</w:t>
      </w:r>
      <w:r w:rsidRPr="004D4B33">
        <w:rPr>
          <w:spacing w:val="-4"/>
          <w:sz w:val="28"/>
          <w:szCs w:val="28"/>
          <w:lang w:val="uk-UA"/>
        </w:rPr>
        <w:t xml:space="preserve"> </w:t>
      </w:r>
      <w:r w:rsidR="002F66B5" w:rsidRPr="004D4B33">
        <w:rPr>
          <w:spacing w:val="-4"/>
          <w:sz w:val="28"/>
          <w:szCs w:val="28"/>
          <w:lang w:val="uk-UA"/>
        </w:rPr>
        <w:t>здатність ініціювати, проектувати та виконати наукове дослідження, яке п</w:t>
      </w:r>
      <w:r w:rsidRPr="004D4B33">
        <w:rPr>
          <w:spacing w:val="-4"/>
          <w:sz w:val="28"/>
          <w:szCs w:val="28"/>
          <w:lang w:val="uk-UA"/>
        </w:rPr>
        <w:t>ризводить до нових знань</w:t>
      </w:r>
      <w:r w:rsidR="002F66B5" w:rsidRPr="004D4B33">
        <w:rPr>
          <w:spacing w:val="-4"/>
          <w:sz w:val="28"/>
          <w:szCs w:val="28"/>
          <w:lang w:val="uk-UA"/>
        </w:rPr>
        <w:t>;</w:t>
      </w:r>
    </w:p>
    <w:p w:rsidR="002F66B5" w:rsidRPr="004D4B33" w:rsidRDefault="00625C49" w:rsidP="002F66B5">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ЗК-8</w:t>
      </w:r>
      <w:r w:rsidRPr="004D4B33">
        <w:rPr>
          <w:spacing w:val="-4"/>
          <w:sz w:val="28"/>
          <w:szCs w:val="28"/>
          <w:lang w:val="uk-UA"/>
        </w:rPr>
        <w:t xml:space="preserve"> </w:t>
      </w:r>
      <w:r w:rsidR="002F66B5" w:rsidRPr="004D4B33">
        <w:rPr>
          <w:spacing w:val="-4"/>
          <w:sz w:val="28"/>
          <w:szCs w:val="28"/>
          <w:lang w:val="uk-UA"/>
        </w:rPr>
        <w:t xml:space="preserve">здатність генерувати нові ідеї та досягати наукових цілей. </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0</w:t>
      </w:r>
      <w:r w:rsidRPr="004D4B33">
        <w:rPr>
          <w:spacing w:val="-4"/>
          <w:sz w:val="28"/>
          <w:szCs w:val="28"/>
          <w:lang w:val="uk-UA"/>
        </w:rPr>
        <w:t xml:space="preserve"> </w:t>
      </w:r>
      <w:r w:rsidR="002F66B5" w:rsidRPr="004D4B33">
        <w:rPr>
          <w:spacing w:val="-4"/>
          <w:sz w:val="28"/>
          <w:szCs w:val="28"/>
          <w:lang w:val="uk-UA"/>
        </w:rPr>
        <w:t xml:space="preserve">здатність до використання на практиці вміння та навичок в організації дослідницьких і проектних робіт, </w:t>
      </w:r>
      <w:r w:rsidRPr="004D4B33">
        <w:rPr>
          <w:spacing w:val="-4"/>
          <w:sz w:val="28"/>
          <w:szCs w:val="28"/>
          <w:lang w:val="uk-UA"/>
        </w:rPr>
        <w:t>в управлінні колективом</w:t>
      </w:r>
      <w:r w:rsidR="002F66B5" w:rsidRPr="004D4B33">
        <w:rPr>
          <w:spacing w:val="-4"/>
          <w:sz w:val="28"/>
          <w:szCs w:val="28"/>
          <w:lang w:val="uk-UA"/>
        </w:rPr>
        <w:t>;</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1</w:t>
      </w:r>
      <w:r w:rsidRPr="004D4B33">
        <w:rPr>
          <w:spacing w:val="-4"/>
          <w:sz w:val="28"/>
          <w:szCs w:val="28"/>
          <w:lang w:val="uk-UA"/>
        </w:rPr>
        <w:t xml:space="preserve"> </w:t>
      </w:r>
      <w:r w:rsidR="002F66B5" w:rsidRPr="004D4B33">
        <w:rPr>
          <w:spacing w:val="-4"/>
          <w:sz w:val="28"/>
          <w:szCs w:val="28"/>
          <w:lang w:val="uk-UA"/>
        </w:rPr>
        <w:t>здатність до використання наявного науково-методичного та дослідницького досвіду в обраному виді професійної діяльності;</w:t>
      </w:r>
    </w:p>
    <w:p w:rsidR="002F66B5" w:rsidRPr="004D4B33" w:rsidRDefault="00625C49" w:rsidP="002F66B5">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3</w:t>
      </w:r>
      <w:r w:rsidRPr="004D4B33">
        <w:rPr>
          <w:spacing w:val="-4"/>
          <w:sz w:val="28"/>
          <w:szCs w:val="28"/>
          <w:lang w:val="uk-UA"/>
        </w:rPr>
        <w:t xml:space="preserve"> </w:t>
      </w:r>
      <w:r w:rsidR="002F66B5" w:rsidRPr="004D4B33">
        <w:rPr>
          <w:spacing w:val="-4"/>
          <w:sz w:val="28"/>
          <w:szCs w:val="28"/>
          <w:lang w:val="uk-UA"/>
        </w:rPr>
        <w:t>здатність творчо вирішувати різноманіття сучасних наукових проблем і практичних завдань у сфері фізичної культури і спорту на основі розвитку теоретико-</w:t>
      </w:r>
      <w:r w:rsidRPr="004D4B33">
        <w:rPr>
          <w:spacing w:val="-4"/>
          <w:sz w:val="28"/>
          <w:szCs w:val="28"/>
          <w:lang w:val="uk-UA"/>
        </w:rPr>
        <w:t>методологічного мислення</w:t>
      </w:r>
      <w:r w:rsidR="002F66B5" w:rsidRPr="004D4B33">
        <w:rPr>
          <w:spacing w:val="-4"/>
          <w:sz w:val="28"/>
          <w:szCs w:val="28"/>
          <w:lang w:val="uk-UA"/>
        </w:rPr>
        <w:t xml:space="preserve">; </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4</w:t>
      </w:r>
      <w:r w:rsidRPr="004D4B33">
        <w:rPr>
          <w:spacing w:val="-4"/>
          <w:sz w:val="28"/>
          <w:szCs w:val="28"/>
          <w:lang w:val="uk-UA"/>
        </w:rPr>
        <w:t xml:space="preserve"> </w:t>
      </w:r>
      <w:r w:rsidR="002F66B5" w:rsidRPr="004D4B33">
        <w:rPr>
          <w:spacing w:val="-4"/>
          <w:sz w:val="28"/>
          <w:szCs w:val="28"/>
          <w:lang w:val="uk-UA"/>
        </w:rPr>
        <w:t>здатність здійснювати проектування освітньої, тренувальної, рекреаційної, науково-дослідної, організаційно-управлінської та культурно-п</w:t>
      </w:r>
      <w:r w:rsidRPr="004D4B33">
        <w:rPr>
          <w:spacing w:val="-4"/>
          <w:sz w:val="28"/>
          <w:szCs w:val="28"/>
          <w:lang w:val="uk-UA"/>
        </w:rPr>
        <w:t>росвітницької діяльності</w:t>
      </w:r>
      <w:r w:rsidR="002F66B5" w:rsidRPr="004D4B33">
        <w:rPr>
          <w:spacing w:val="-4"/>
          <w:sz w:val="28"/>
          <w:szCs w:val="28"/>
          <w:lang w:val="uk-UA"/>
        </w:rPr>
        <w:t>;</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spacing w:val="-4"/>
          <w:sz w:val="28"/>
          <w:szCs w:val="28"/>
          <w:lang w:val="uk-UA"/>
        </w:rPr>
        <w:t xml:space="preserve"> </w:t>
      </w:r>
      <w:r w:rsidR="002F66B5" w:rsidRPr="004D4B33">
        <w:rPr>
          <w:spacing w:val="-4"/>
          <w:sz w:val="28"/>
          <w:szCs w:val="28"/>
          <w:lang w:val="uk-UA"/>
        </w:rPr>
        <w:t>здатність і готовність самостійно аналізувати стан і динаміку об’єктів діяльності, виявляти актуальні проблеми і ставити конкретні завдання їх вирішення;</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ФК-2</w:t>
      </w:r>
      <w:r w:rsidRPr="004D4B33">
        <w:rPr>
          <w:spacing w:val="-4"/>
          <w:sz w:val="28"/>
          <w:szCs w:val="28"/>
          <w:lang w:val="uk-UA"/>
        </w:rPr>
        <w:t xml:space="preserve"> </w:t>
      </w:r>
      <w:r w:rsidR="002F66B5" w:rsidRPr="004D4B33">
        <w:rPr>
          <w:spacing w:val="-4"/>
          <w:sz w:val="28"/>
          <w:szCs w:val="28"/>
          <w:lang w:val="uk-UA"/>
        </w:rPr>
        <w:t>здатність використовувати в професійній діяльності інноваційні технології, сучасні засоби і ме</w:t>
      </w:r>
      <w:r w:rsidRPr="004D4B33">
        <w:rPr>
          <w:spacing w:val="-4"/>
          <w:sz w:val="28"/>
          <w:szCs w:val="28"/>
          <w:lang w:val="uk-UA"/>
        </w:rPr>
        <w:t>тоди наукових досліджень</w:t>
      </w:r>
      <w:r w:rsidR="002F66B5" w:rsidRPr="004D4B33">
        <w:rPr>
          <w:spacing w:val="-4"/>
          <w:sz w:val="28"/>
          <w:szCs w:val="28"/>
          <w:lang w:val="uk-UA"/>
        </w:rPr>
        <w:t>;</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ФК-4</w:t>
      </w:r>
      <w:r w:rsidRPr="004D4B33">
        <w:rPr>
          <w:spacing w:val="-4"/>
          <w:sz w:val="28"/>
          <w:szCs w:val="28"/>
          <w:lang w:val="uk-UA"/>
        </w:rPr>
        <w:t xml:space="preserve"> </w:t>
      </w:r>
      <w:r w:rsidR="002F66B5" w:rsidRPr="004D4B33">
        <w:rPr>
          <w:spacing w:val="-4"/>
          <w:sz w:val="28"/>
          <w:szCs w:val="28"/>
          <w:lang w:val="uk-UA"/>
        </w:rPr>
        <w:t>здатність формулювати цілі проекту (програми) для вирішення завдань підвищення ефективності фізкультурно-оздоровчої, спортивної, рекреаційної діяльності, визначити критерії та показники досягнення цілей, виявляти пріоритети вирішення завдань з урахуванням морал</w:t>
      </w:r>
      <w:r w:rsidRPr="004D4B33">
        <w:rPr>
          <w:spacing w:val="-4"/>
          <w:sz w:val="28"/>
          <w:szCs w:val="28"/>
          <w:lang w:val="uk-UA"/>
        </w:rPr>
        <w:t>ьних аспектів діяльності</w:t>
      </w:r>
      <w:r w:rsidR="002F66B5" w:rsidRPr="004D4B33">
        <w:rPr>
          <w:spacing w:val="-4"/>
          <w:sz w:val="28"/>
          <w:szCs w:val="28"/>
          <w:lang w:val="uk-UA"/>
        </w:rPr>
        <w:t>;</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ФК-7</w:t>
      </w:r>
      <w:r w:rsidRPr="004D4B33">
        <w:rPr>
          <w:spacing w:val="-4"/>
          <w:sz w:val="28"/>
          <w:szCs w:val="28"/>
          <w:lang w:val="uk-UA"/>
        </w:rPr>
        <w:t xml:space="preserve"> </w:t>
      </w:r>
      <w:r w:rsidR="002F66B5" w:rsidRPr="004D4B33">
        <w:rPr>
          <w:spacing w:val="-4"/>
          <w:sz w:val="28"/>
          <w:szCs w:val="28"/>
          <w:lang w:val="uk-UA"/>
        </w:rPr>
        <w:t>здатність організувати індивідуальну та колективну роботу зі всіма категоріями населення в конкретних видах фізкультурної та спортивної діяльності, готовністю до кооперації з колегами;</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lastRenderedPageBreak/>
        <w:t>ФК-1</w:t>
      </w:r>
      <w:r w:rsidRPr="004D4B33">
        <w:rPr>
          <w:b/>
          <w:spacing w:val="-4"/>
          <w:sz w:val="28"/>
          <w:szCs w:val="28"/>
          <w:lang w:val="uk-UA"/>
        </w:rPr>
        <w:t>0</w:t>
      </w:r>
      <w:r w:rsidRPr="004D4B33">
        <w:rPr>
          <w:spacing w:val="-4"/>
          <w:sz w:val="28"/>
          <w:szCs w:val="28"/>
          <w:lang w:val="uk-UA"/>
        </w:rPr>
        <w:t xml:space="preserve"> </w:t>
      </w:r>
      <w:r w:rsidR="002F66B5" w:rsidRPr="004D4B33">
        <w:rPr>
          <w:spacing w:val="-4"/>
          <w:sz w:val="28"/>
          <w:szCs w:val="28"/>
          <w:lang w:val="uk-UA"/>
        </w:rPr>
        <w:t>здатність до розробки практико-орієнтованих програм в галузі фізичної культури і спорту з урахуванням реальних і прогнозованих потреб особистості і суспільств</w:t>
      </w:r>
      <w:r w:rsidRPr="004D4B33">
        <w:rPr>
          <w:spacing w:val="-4"/>
          <w:sz w:val="28"/>
          <w:szCs w:val="28"/>
          <w:lang w:val="uk-UA"/>
        </w:rPr>
        <w:t>а</w:t>
      </w:r>
      <w:r w:rsidR="002F66B5" w:rsidRPr="004D4B33">
        <w:rPr>
          <w:spacing w:val="-4"/>
          <w:sz w:val="28"/>
          <w:szCs w:val="28"/>
          <w:lang w:val="uk-UA"/>
        </w:rPr>
        <w:t>;</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1</w:t>
      </w:r>
      <w:r w:rsidRPr="004D4B33">
        <w:rPr>
          <w:spacing w:val="-4"/>
          <w:sz w:val="28"/>
          <w:szCs w:val="28"/>
          <w:lang w:val="uk-UA"/>
        </w:rPr>
        <w:t xml:space="preserve"> </w:t>
      </w:r>
      <w:r w:rsidR="002F66B5" w:rsidRPr="004D4B33">
        <w:rPr>
          <w:spacing w:val="-4"/>
          <w:sz w:val="28"/>
          <w:szCs w:val="28"/>
          <w:lang w:val="uk-UA"/>
        </w:rPr>
        <w:t>здатність до планування освітнього та тренувального процесів, використання технологій проектування структури і змісту професійної діяльності, прог</w:t>
      </w:r>
      <w:r w:rsidRPr="004D4B33">
        <w:rPr>
          <w:spacing w:val="-4"/>
          <w:sz w:val="28"/>
          <w:szCs w:val="28"/>
          <w:lang w:val="uk-UA"/>
        </w:rPr>
        <w:t>нозування її результатів</w:t>
      </w:r>
      <w:r w:rsidR="002F66B5" w:rsidRPr="004D4B33">
        <w:rPr>
          <w:spacing w:val="-4"/>
          <w:sz w:val="28"/>
          <w:szCs w:val="28"/>
          <w:lang w:val="uk-UA"/>
        </w:rPr>
        <w:t>;</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5</w:t>
      </w:r>
      <w:r w:rsidRPr="004D4B33">
        <w:rPr>
          <w:spacing w:val="-4"/>
          <w:sz w:val="28"/>
          <w:szCs w:val="28"/>
          <w:lang w:val="uk-UA"/>
        </w:rPr>
        <w:t xml:space="preserve"> </w:t>
      </w:r>
      <w:r w:rsidR="002F66B5" w:rsidRPr="004D4B33">
        <w:rPr>
          <w:spacing w:val="-4"/>
          <w:sz w:val="28"/>
          <w:szCs w:val="28"/>
          <w:lang w:val="uk-UA"/>
        </w:rPr>
        <w:t>здатність виконувати наукові дослідження та використовувати їх результати у цілях підвищення ефективності організаційно-</w:t>
      </w:r>
      <w:r w:rsidRPr="004D4B33">
        <w:rPr>
          <w:spacing w:val="-4"/>
          <w:sz w:val="28"/>
          <w:szCs w:val="28"/>
          <w:lang w:val="uk-UA"/>
        </w:rPr>
        <w:t>управлінської діяльності</w:t>
      </w:r>
      <w:r w:rsidR="002F66B5" w:rsidRPr="004D4B33">
        <w:rPr>
          <w:spacing w:val="-4"/>
          <w:sz w:val="28"/>
          <w:szCs w:val="28"/>
          <w:lang w:val="uk-UA"/>
        </w:rPr>
        <w:t>;</w:t>
      </w:r>
    </w:p>
    <w:p w:rsidR="002F66B5" w:rsidRPr="004D4B33" w:rsidRDefault="00625C49" w:rsidP="002F66B5">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6</w:t>
      </w:r>
      <w:r w:rsidRPr="004D4B33">
        <w:rPr>
          <w:spacing w:val="-4"/>
          <w:sz w:val="28"/>
          <w:szCs w:val="28"/>
          <w:lang w:val="uk-UA"/>
        </w:rPr>
        <w:t xml:space="preserve"> </w:t>
      </w:r>
      <w:r w:rsidR="002F66B5" w:rsidRPr="004D4B33">
        <w:rPr>
          <w:spacing w:val="-4"/>
          <w:sz w:val="28"/>
          <w:szCs w:val="28"/>
          <w:lang w:val="uk-UA"/>
        </w:rPr>
        <w:t>здатність розробляти плани та програми інноваційної діяльності в сфері управління с</w:t>
      </w:r>
      <w:r w:rsidRPr="004D4B33">
        <w:rPr>
          <w:spacing w:val="-4"/>
          <w:sz w:val="28"/>
          <w:szCs w:val="28"/>
          <w:lang w:val="uk-UA"/>
        </w:rPr>
        <w:t>портивними організаціями</w:t>
      </w:r>
      <w:r w:rsidR="002F66B5" w:rsidRPr="004D4B33">
        <w:rPr>
          <w:spacing w:val="-4"/>
          <w:sz w:val="28"/>
          <w:szCs w:val="28"/>
          <w:lang w:val="uk-UA"/>
        </w:rPr>
        <w:t>.</w:t>
      </w:r>
    </w:p>
    <w:p w:rsidR="001771C2" w:rsidRPr="004D4B33" w:rsidRDefault="001771C2" w:rsidP="001771C2">
      <w:pPr>
        <w:tabs>
          <w:tab w:val="left" w:pos="851"/>
        </w:tabs>
        <w:spacing w:line="360" w:lineRule="auto"/>
        <w:ind w:left="709"/>
        <w:jc w:val="both"/>
        <w:rPr>
          <w:b/>
          <w:i/>
          <w:sz w:val="28"/>
          <w:szCs w:val="28"/>
          <w:lang w:val="uk-UA"/>
        </w:rPr>
      </w:pPr>
      <w:r w:rsidRPr="004D4B33">
        <w:rPr>
          <w:b/>
          <w:i/>
          <w:sz w:val="28"/>
          <w:szCs w:val="28"/>
          <w:lang w:val="uk-UA"/>
        </w:rPr>
        <w:t>Програмні результати навчання:</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ПРН 1</w:t>
      </w:r>
      <w:r w:rsidRPr="004D4B33">
        <w:rPr>
          <w:spacing w:val="-4"/>
          <w:sz w:val="28"/>
          <w:szCs w:val="28"/>
          <w:lang w:val="uk-UA"/>
        </w:rPr>
        <w:t xml:space="preserve"> </w:t>
      </w:r>
      <w:r w:rsidR="00846683" w:rsidRPr="004D4B33">
        <w:rPr>
          <w:spacing w:val="-4"/>
          <w:sz w:val="28"/>
          <w:szCs w:val="28"/>
          <w:lang w:val="uk-UA"/>
        </w:rPr>
        <w:t>демонструвати високий рівень світоглядної культури науковця та методологічної підготовки науковця, а саме вільне володіння філософськими та загальнонауковими методами пізнання, знання сучасних загальнонаукови</w:t>
      </w:r>
      <w:r w:rsidRPr="004D4B33">
        <w:rPr>
          <w:spacing w:val="-4"/>
          <w:sz w:val="28"/>
          <w:szCs w:val="28"/>
          <w:lang w:val="uk-UA"/>
        </w:rPr>
        <w:t>х методологічних програм</w:t>
      </w:r>
      <w:r w:rsidR="00846683" w:rsidRPr="004D4B33">
        <w:rPr>
          <w:spacing w:val="-4"/>
          <w:sz w:val="28"/>
          <w:szCs w:val="28"/>
          <w:lang w:val="uk-UA"/>
        </w:rPr>
        <w:t>;</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2 </w:t>
      </w:r>
      <w:r w:rsidR="00846683" w:rsidRPr="004D4B33">
        <w:rPr>
          <w:spacing w:val="-4"/>
          <w:sz w:val="28"/>
          <w:szCs w:val="28"/>
          <w:lang w:val="uk-UA"/>
        </w:rPr>
        <w:t>володіти навичками ділової комунікації, комунікативними стратегіями і тактиками, мовленнєвими нормами, адекватно використовувати їх при в</w:t>
      </w:r>
      <w:r w:rsidRPr="004D4B33">
        <w:rPr>
          <w:spacing w:val="-4"/>
          <w:sz w:val="28"/>
          <w:szCs w:val="28"/>
          <w:lang w:val="uk-UA"/>
        </w:rPr>
        <w:t>ирішенні фахових завдань</w:t>
      </w:r>
      <w:r w:rsidR="00846683" w:rsidRPr="004D4B33">
        <w:rPr>
          <w:spacing w:val="-4"/>
          <w:sz w:val="28"/>
          <w:szCs w:val="28"/>
          <w:lang w:val="uk-UA"/>
        </w:rPr>
        <w:t xml:space="preserve">; </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4 </w:t>
      </w:r>
      <w:r w:rsidR="00846683" w:rsidRPr="004D4B33">
        <w:rPr>
          <w:spacing w:val="-4"/>
          <w:sz w:val="28"/>
          <w:szCs w:val="28"/>
          <w:lang w:val="uk-UA"/>
        </w:rPr>
        <w:t>формувати цілі і завдання досліджень, застосовувати наукові методи та сучасні методики їх вирішення;</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5 </w:t>
      </w:r>
      <w:r w:rsidR="00846683" w:rsidRPr="004D4B33">
        <w:rPr>
          <w:spacing w:val="-4"/>
          <w:sz w:val="28"/>
          <w:szCs w:val="28"/>
          <w:lang w:val="uk-UA"/>
        </w:rPr>
        <w:t>здійснювати збір, обробку, систематизацію та аналіз даних наукових досліджень; аналізувати і узагальнювати існуючий науково-методичний та дослідницький досвід в обраному вид</w:t>
      </w:r>
      <w:r w:rsidRPr="004D4B33">
        <w:rPr>
          <w:spacing w:val="-4"/>
          <w:sz w:val="28"/>
          <w:szCs w:val="28"/>
          <w:lang w:val="uk-UA"/>
        </w:rPr>
        <w:t>і професійної діяльності</w:t>
      </w:r>
      <w:r w:rsidR="00846683" w:rsidRPr="004D4B33">
        <w:rPr>
          <w:spacing w:val="-4"/>
          <w:sz w:val="28"/>
          <w:szCs w:val="28"/>
          <w:lang w:val="uk-UA"/>
        </w:rPr>
        <w:t>;</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7 </w:t>
      </w:r>
      <w:r w:rsidR="00846683" w:rsidRPr="004D4B33">
        <w:rPr>
          <w:spacing w:val="-4"/>
          <w:sz w:val="28"/>
          <w:szCs w:val="28"/>
          <w:lang w:val="uk-UA"/>
        </w:rPr>
        <w:t>використовувати інноваційні технології в галузі фізичної культури і спорті та професійній діяльності; розробляти інноваційні програми спортивної та спортивно-оздоровчої діяльності з урах</w:t>
      </w:r>
      <w:r w:rsidRPr="004D4B33">
        <w:rPr>
          <w:spacing w:val="-4"/>
          <w:sz w:val="28"/>
          <w:szCs w:val="28"/>
          <w:lang w:val="uk-UA"/>
        </w:rPr>
        <w:t>уванням виникаючих потреб</w:t>
      </w:r>
      <w:r w:rsidR="00846683" w:rsidRPr="004D4B33">
        <w:rPr>
          <w:spacing w:val="-4"/>
          <w:sz w:val="28"/>
          <w:szCs w:val="28"/>
          <w:lang w:val="uk-UA"/>
        </w:rPr>
        <w:t>;</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8 </w:t>
      </w:r>
      <w:r w:rsidR="00846683" w:rsidRPr="004D4B33">
        <w:rPr>
          <w:spacing w:val="-4"/>
          <w:sz w:val="28"/>
          <w:szCs w:val="28"/>
          <w:lang w:val="uk-UA"/>
        </w:rPr>
        <w:t>здійснювати розробку освітніх, спортивних, оздоровчих технологій з урахуванням сучасного рівня розвитку науки; інтегрувати отримані знання в інноваційні педагогічні технології в галузі фі</w:t>
      </w:r>
      <w:r w:rsidRPr="004D4B33">
        <w:rPr>
          <w:spacing w:val="-4"/>
          <w:sz w:val="28"/>
          <w:szCs w:val="28"/>
          <w:lang w:val="uk-UA"/>
        </w:rPr>
        <w:t>зичної культури і спорту</w:t>
      </w:r>
      <w:r w:rsidR="00846683" w:rsidRPr="004D4B33">
        <w:rPr>
          <w:spacing w:val="-4"/>
          <w:sz w:val="28"/>
          <w:szCs w:val="28"/>
          <w:lang w:val="uk-UA"/>
        </w:rPr>
        <w:t xml:space="preserve">; </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lastRenderedPageBreak/>
        <w:t>ПРН 1</w:t>
      </w:r>
      <w:r w:rsidRPr="004D4B33">
        <w:rPr>
          <w:b/>
          <w:spacing w:val="-4"/>
          <w:sz w:val="28"/>
          <w:szCs w:val="28"/>
          <w:lang w:val="uk-UA"/>
        </w:rPr>
        <w:t xml:space="preserve">2 </w:t>
      </w:r>
      <w:r w:rsidR="00846683" w:rsidRPr="004D4B33">
        <w:rPr>
          <w:spacing w:val="-4"/>
          <w:sz w:val="28"/>
          <w:szCs w:val="28"/>
          <w:lang w:val="uk-UA"/>
        </w:rPr>
        <w:t>розробляти організаційно-нормативні, планово-фінансові, навчально-методичні,</w:t>
      </w:r>
      <w:r w:rsidRPr="004D4B33">
        <w:rPr>
          <w:spacing w:val="-4"/>
          <w:sz w:val="28"/>
          <w:szCs w:val="28"/>
          <w:lang w:val="uk-UA"/>
        </w:rPr>
        <w:t xml:space="preserve"> навчальні та інші документи</w:t>
      </w:r>
      <w:r w:rsidR="00846683" w:rsidRPr="004D4B33">
        <w:rPr>
          <w:spacing w:val="-4"/>
          <w:sz w:val="28"/>
          <w:szCs w:val="28"/>
          <w:lang w:val="uk-UA"/>
        </w:rPr>
        <w:t>;</w:t>
      </w:r>
    </w:p>
    <w:p w:rsidR="00846683" w:rsidRPr="004D4B33" w:rsidRDefault="00F70443" w:rsidP="00846683">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ПРН 1</w:t>
      </w:r>
      <w:r w:rsidRPr="004D4B33">
        <w:rPr>
          <w:b/>
          <w:spacing w:val="-4"/>
          <w:sz w:val="28"/>
          <w:szCs w:val="28"/>
          <w:lang w:val="uk-UA"/>
        </w:rPr>
        <w:t xml:space="preserve">3 </w:t>
      </w:r>
      <w:r w:rsidR="00846683" w:rsidRPr="004D4B33">
        <w:rPr>
          <w:spacing w:val="-4"/>
          <w:sz w:val="28"/>
          <w:szCs w:val="28"/>
          <w:lang w:val="uk-UA"/>
        </w:rPr>
        <w:t xml:space="preserve">володіти навичками пошуку (в тому числі з використанням інформаційних систем і баз даних), критичного аналізу інформації та прогнозування кінцевого результату за обраною дослідницькою тематикою, формулювати висновки і рекомендації в галузі фізичної </w:t>
      </w:r>
      <w:r w:rsidRPr="004D4B33">
        <w:rPr>
          <w:spacing w:val="-4"/>
          <w:sz w:val="28"/>
          <w:szCs w:val="28"/>
          <w:lang w:val="uk-UA"/>
        </w:rPr>
        <w:t>культури і спорту</w:t>
      </w:r>
      <w:r w:rsidR="00846683" w:rsidRPr="004D4B33">
        <w:rPr>
          <w:spacing w:val="-4"/>
          <w:sz w:val="28"/>
          <w:szCs w:val="28"/>
          <w:lang w:val="uk-UA"/>
        </w:rPr>
        <w:t>.</w:t>
      </w:r>
    </w:p>
    <w:p w:rsidR="001771C2" w:rsidRPr="004D4B33" w:rsidRDefault="001771C2" w:rsidP="001771C2">
      <w:pPr>
        <w:tabs>
          <w:tab w:val="left" w:pos="851"/>
        </w:tabs>
        <w:spacing w:line="360" w:lineRule="auto"/>
        <w:ind w:left="709"/>
        <w:jc w:val="both"/>
        <w:rPr>
          <w:sz w:val="28"/>
          <w:szCs w:val="28"/>
          <w:lang w:val="uk-UA"/>
        </w:rPr>
      </w:pPr>
    </w:p>
    <w:p w:rsidR="001771C2" w:rsidRPr="004D4B33" w:rsidRDefault="001771C2" w:rsidP="001771C2">
      <w:pPr>
        <w:spacing w:line="360" w:lineRule="auto"/>
        <w:jc w:val="center"/>
        <w:rPr>
          <w:b/>
          <w:caps/>
          <w:szCs w:val="28"/>
          <w:lang w:val="uk-UA"/>
        </w:rPr>
      </w:pPr>
      <w:r w:rsidRPr="004D4B33">
        <w:rPr>
          <w:b/>
          <w:sz w:val="28"/>
          <w:szCs w:val="28"/>
          <w:lang w:val="uk-UA"/>
        </w:rPr>
        <w:t xml:space="preserve">3. </w:t>
      </w:r>
      <w:r w:rsidR="008B0A70" w:rsidRPr="004D4B33">
        <w:rPr>
          <w:b/>
          <w:caps/>
          <w:sz w:val="28"/>
          <w:szCs w:val="28"/>
          <w:lang w:val="uk-UA"/>
        </w:rPr>
        <w:t>Виробнича</w:t>
      </w:r>
      <w:r w:rsidRPr="004D4B33">
        <w:rPr>
          <w:b/>
          <w:caps/>
          <w:sz w:val="28"/>
          <w:szCs w:val="28"/>
          <w:lang w:val="uk-UA"/>
        </w:rPr>
        <w:t xml:space="preserve"> </w:t>
      </w:r>
      <w:r w:rsidR="008B0A70" w:rsidRPr="004D4B33">
        <w:rPr>
          <w:b/>
          <w:caps/>
          <w:sz w:val="28"/>
          <w:szCs w:val="28"/>
          <w:lang w:val="uk-UA"/>
        </w:rPr>
        <w:t xml:space="preserve">(науково-дослідна) </w:t>
      </w:r>
      <w:r w:rsidRPr="004D4B33">
        <w:rPr>
          <w:b/>
          <w:caps/>
          <w:sz w:val="28"/>
          <w:szCs w:val="28"/>
          <w:lang w:val="uk-UA"/>
        </w:rPr>
        <w:t xml:space="preserve">практика </w:t>
      </w:r>
    </w:p>
    <w:p w:rsidR="001771C2" w:rsidRPr="004D4B33" w:rsidRDefault="001771C2" w:rsidP="001771C2">
      <w:pPr>
        <w:pStyle w:val="2"/>
        <w:jc w:val="center"/>
        <w:rPr>
          <w:rFonts w:ascii="Times New Roman" w:hAnsi="Times New Roman" w:cs="Times New Roman"/>
          <w:i w:val="0"/>
          <w:iCs w:val="0"/>
          <w:lang w:val="uk-UA"/>
        </w:rPr>
      </w:pPr>
      <w:r w:rsidRPr="004D4B33">
        <w:rPr>
          <w:rFonts w:ascii="Times New Roman" w:hAnsi="Times New Roman" w:cs="Times New Roman"/>
          <w:i w:val="0"/>
          <w:iCs w:val="0"/>
          <w:lang w:val="uk-UA"/>
        </w:rPr>
        <w:t>3.1. Мета й завдання практики</w:t>
      </w:r>
    </w:p>
    <w:p w:rsidR="008B0A70" w:rsidRPr="004D4B33" w:rsidRDefault="008B0A70" w:rsidP="008B0A70">
      <w:pPr>
        <w:spacing w:line="360" w:lineRule="auto"/>
        <w:ind w:firstLine="709"/>
        <w:jc w:val="both"/>
        <w:rPr>
          <w:sz w:val="28"/>
          <w:lang w:val="uk-UA"/>
        </w:rPr>
      </w:pPr>
      <w:r w:rsidRPr="004D4B33">
        <w:rPr>
          <w:sz w:val="28"/>
          <w:lang w:val="uk-UA"/>
        </w:rPr>
        <w:t xml:space="preserve">Основною </w:t>
      </w:r>
      <w:r w:rsidRPr="004D4B33">
        <w:rPr>
          <w:b/>
          <w:i/>
          <w:sz w:val="28"/>
          <w:lang w:val="uk-UA"/>
        </w:rPr>
        <w:t>метою</w:t>
      </w:r>
      <w:r w:rsidRPr="004D4B33">
        <w:rPr>
          <w:sz w:val="28"/>
          <w:lang w:val="uk-UA"/>
        </w:rPr>
        <w:t xml:space="preserve"> практики є набуття </w:t>
      </w:r>
      <w:r w:rsidR="007B35F0" w:rsidRPr="004D4B33">
        <w:rPr>
          <w:sz w:val="28"/>
          <w:lang w:val="uk-UA"/>
        </w:rPr>
        <w:t>здобувачами вищої освіти</w:t>
      </w:r>
      <w:r w:rsidRPr="004D4B33">
        <w:rPr>
          <w:sz w:val="28"/>
          <w:lang w:val="uk-UA"/>
        </w:rPr>
        <w:t xml:space="preserve"> досвіду самостійної науково-дослідної роботи та опрацювання методики її проведення, поглиблення теоретичних знань в сфері фізичної культури, формування вмінь та навичок опрацювання наукових та інформаційних джерел.</w:t>
      </w:r>
    </w:p>
    <w:p w:rsidR="008B0A70" w:rsidRPr="004D4B33" w:rsidRDefault="008B0A70" w:rsidP="008B0A70">
      <w:pPr>
        <w:spacing w:line="360" w:lineRule="auto"/>
        <w:ind w:firstLine="709"/>
        <w:jc w:val="both"/>
        <w:rPr>
          <w:sz w:val="28"/>
          <w:lang w:val="uk-UA"/>
        </w:rPr>
      </w:pPr>
      <w:r w:rsidRPr="004D4B33">
        <w:rPr>
          <w:sz w:val="28"/>
          <w:lang w:val="uk-UA"/>
        </w:rPr>
        <w:t xml:space="preserve">Програма практики спрямована на вирішення магістрантами </w:t>
      </w:r>
      <w:r w:rsidRPr="004D4B33">
        <w:rPr>
          <w:b/>
          <w:i/>
          <w:sz w:val="28"/>
          <w:lang w:val="uk-UA"/>
        </w:rPr>
        <w:t>завдань</w:t>
      </w:r>
      <w:r w:rsidRPr="004D4B33">
        <w:rPr>
          <w:sz w:val="28"/>
          <w:lang w:val="uk-UA"/>
        </w:rPr>
        <w:t xml:space="preserve"> фахової підготовки, а саме:</w:t>
      </w:r>
    </w:p>
    <w:p w:rsidR="008B0A70" w:rsidRPr="004D4B33" w:rsidRDefault="008B0A70" w:rsidP="008B0A70">
      <w:pPr>
        <w:spacing w:line="360" w:lineRule="auto"/>
        <w:ind w:firstLine="709"/>
        <w:jc w:val="both"/>
        <w:rPr>
          <w:sz w:val="28"/>
          <w:lang w:val="uk-UA"/>
        </w:rPr>
      </w:pPr>
      <w:r w:rsidRPr="004D4B33">
        <w:rPr>
          <w:sz w:val="28"/>
          <w:lang w:val="uk-UA"/>
        </w:rPr>
        <w:t xml:space="preserve">- формування у </w:t>
      </w:r>
      <w:r w:rsidR="007B35F0" w:rsidRPr="004D4B33">
        <w:rPr>
          <w:sz w:val="28"/>
          <w:lang w:val="uk-UA"/>
        </w:rPr>
        <w:t>здобувачів</w:t>
      </w:r>
      <w:r w:rsidRPr="004D4B33">
        <w:rPr>
          <w:sz w:val="28"/>
          <w:lang w:val="uk-UA"/>
        </w:rPr>
        <w:t xml:space="preserve"> на базі теоретичних знань професійних умінь і навичок роботи; </w:t>
      </w:r>
    </w:p>
    <w:p w:rsidR="008B0A70" w:rsidRPr="004D4B33" w:rsidRDefault="008B0A70" w:rsidP="008B0A70">
      <w:pPr>
        <w:spacing w:line="360" w:lineRule="auto"/>
        <w:ind w:firstLine="709"/>
        <w:jc w:val="both"/>
        <w:rPr>
          <w:sz w:val="28"/>
          <w:lang w:val="uk-UA"/>
        </w:rPr>
      </w:pPr>
      <w:r w:rsidRPr="004D4B33">
        <w:rPr>
          <w:sz w:val="28"/>
          <w:lang w:val="uk-UA"/>
        </w:rPr>
        <w:t xml:space="preserve">- освоєння інформаційних технологій; </w:t>
      </w:r>
    </w:p>
    <w:p w:rsidR="008B0A70" w:rsidRPr="004D4B33" w:rsidRDefault="008B0A70" w:rsidP="008B0A70">
      <w:pPr>
        <w:spacing w:line="360" w:lineRule="auto"/>
        <w:ind w:firstLine="709"/>
        <w:jc w:val="both"/>
        <w:rPr>
          <w:sz w:val="28"/>
          <w:lang w:val="uk-UA"/>
        </w:rPr>
      </w:pPr>
      <w:r w:rsidRPr="004D4B33">
        <w:rPr>
          <w:sz w:val="28"/>
          <w:lang w:val="uk-UA"/>
        </w:rPr>
        <w:t xml:space="preserve">- розвиток навичок науково-дослідницької роботи; </w:t>
      </w:r>
    </w:p>
    <w:p w:rsidR="008B0A70" w:rsidRPr="004D4B33" w:rsidRDefault="008B0A70" w:rsidP="008B0A70">
      <w:pPr>
        <w:spacing w:line="360" w:lineRule="auto"/>
        <w:ind w:firstLine="709"/>
        <w:jc w:val="both"/>
        <w:rPr>
          <w:sz w:val="28"/>
          <w:lang w:val="uk-UA"/>
        </w:rPr>
      </w:pPr>
      <w:r w:rsidRPr="004D4B33">
        <w:rPr>
          <w:sz w:val="28"/>
          <w:lang w:val="uk-UA"/>
        </w:rPr>
        <w:t xml:space="preserve">- виховання потреби систематичного поповнення та оновлення своїх знань та їх застосування в практичної діяльності; </w:t>
      </w:r>
    </w:p>
    <w:p w:rsidR="008B0A70" w:rsidRPr="004D4B33" w:rsidRDefault="008B0A70" w:rsidP="008B0A70">
      <w:pPr>
        <w:spacing w:line="360" w:lineRule="auto"/>
        <w:ind w:firstLine="709"/>
        <w:jc w:val="both"/>
        <w:rPr>
          <w:sz w:val="28"/>
          <w:lang w:val="uk-UA"/>
        </w:rPr>
      </w:pPr>
      <w:r w:rsidRPr="004D4B33">
        <w:rPr>
          <w:sz w:val="28"/>
          <w:lang w:val="uk-UA"/>
        </w:rPr>
        <w:t xml:space="preserve">- набуття навичок аналізу та адаптації теоретичних положень та передового досвіду до умов практичної діяльності; </w:t>
      </w:r>
    </w:p>
    <w:p w:rsidR="008B0A70" w:rsidRPr="004D4B33" w:rsidRDefault="008B0A70" w:rsidP="008B0A70">
      <w:pPr>
        <w:spacing w:line="360" w:lineRule="auto"/>
        <w:ind w:firstLine="709"/>
        <w:jc w:val="both"/>
        <w:rPr>
          <w:sz w:val="28"/>
          <w:lang w:val="uk-UA"/>
        </w:rPr>
      </w:pPr>
      <w:r w:rsidRPr="004D4B33">
        <w:rPr>
          <w:sz w:val="28"/>
          <w:lang w:val="uk-UA"/>
        </w:rPr>
        <w:t xml:space="preserve">- закріплення навичок проведення наукового дослідження; </w:t>
      </w:r>
    </w:p>
    <w:p w:rsidR="008B0A70" w:rsidRPr="004D4B33" w:rsidRDefault="008B0A70" w:rsidP="008B0A70">
      <w:pPr>
        <w:spacing w:line="360" w:lineRule="auto"/>
        <w:ind w:firstLine="709"/>
        <w:jc w:val="both"/>
        <w:rPr>
          <w:sz w:val="28"/>
          <w:lang w:val="uk-UA"/>
        </w:rPr>
      </w:pPr>
      <w:r w:rsidRPr="004D4B33">
        <w:rPr>
          <w:sz w:val="28"/>
          <w:lang w:val="uk-UA"/>
        </w:rPr>
        <w:t>- розробка та впровадження обґрунтованих рекомендацій та пропозицій в практику.</w:t>
      </w:r>
    </w:p>
    <w:p w:rsidR="008B0A70" w:rsidRPr="004D4B33" w:rsidRDefault="008B0A70" w:rsidP="008B0A70">
      <w:pPr>
        <w:tabs>
          <w:tab w:val="left" w:pos="851"/>
        </w:tabs>
        <w:spacing w:line="360" w:lineRule="auto"/>
        <w:jc w:val="both"/>
        <w:rPr>
          <w:sz w:val="28"/>
          <w:lang w:val="uk-UA"/>
        </w:rPr>
      </w:pPr>
      <w:r w:rsidRPr="004D4B33">
        <w:rPr>
          <w:sz w:val="28"/>
          <w:lang w:val="uk-UA"/>
        </w:rPr>
        <w:tab/>
        <w:t xml:space="preserve">Протягом практики формуються наступні </w:t>
      </w:r>
      <w:r w:rsidRPr="004D4B33">
        <w:rPr>
          <w:b/>
          <w:i/>
          <w:sz w:val="28"/>
          <w:lang w:val="uk-UA"/>
        </w:rPr>
        <w:t>компетентності</w:t>
      </w:r>
      <w:r w:rsidRPr="004D4B33">
        <w:rPr>
          <w:sz w:val="28"/>
          <w:lang w:val="uk-UA"/>
        </w:rPr>
        <w:t>:</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spacing w:val="-4"/>
          <w:sz w:val="28"/>
          <w:szCs w:val="28"/>
          <w:lang w:val="uk-UA"/>
        </w:rPr>
        <w:t xml:space="preserve"> </w:t>
      </w:r>
      <w:r w:rsidR="008B0A70" w:rsidRPr="004D4B33">
        <w:rPr>
          <w:spacing w:val="-4"/>
          <w:sz w:val="28"/>
          <w:szCs w:val="28"/>
          <w:lang w:val="uk-UA"/>
        </w:rPr>
        <w:t>здатність удосконалювати і розвивати свій інтелектуальний та з</w:t>
      </w:r>
      <w:r w:rsidRPr="004D4B33">
        <w:rPr>
          <w:spacing w:val="-4"/>
          <w:sz w:val="28"/>
          <w:szCs w:val="28"/>
          <w:lang w:val="uk-UA"/>
        </w:rPr>
        <w:t>агальнокультурний рівень</w:t>
      </w:r>
      <w:r w:rsidR="008B0A70" w:rsidRPr="004D4B33">
        <w:rPr>
          <w:spacing w:val="-4"/>
          <w:sz w:val="28"/>
          <w:szCs w:val="28"/>
          <w:lang w:val="uk-UA"/>
        </w:rPr>
        <w:t>;</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lastRenderedPageBreak/>
        <w:t xml:space="preserve">ЗК-2 </w:t>
      </w:r>
      <w:r w:rsidR="008B0A70" w:rsidRPr="004D4B33">
        <w:rPr>
          <w:spacing w:val="-4"/>
          <w:sz w:val="28"/>
          <w:szCs w:val="28"/>
          <w:lang w:val="uk-UA"/>
        </w:rPr>
        <w:t>здатність до критичного аналізу, оцінювання й синтезу нових і складних ідей, до уча</w:t>
      </w:r>
      <w:r w:rsidRPr="004D4B33">
        <w:rPr>
          <w:spacing w:val="-4"/>
          <w:sz w:val="28"/>
          <w:szCs w:val="28"/>
          <w:lang w:val="uk-UA"/>
        </w:rPr>
        <w:t>сті в критичному діалозі</w:t>
      </w:r>
      <w:r w:rsidR="008B0A70" w:rsidRPr="004D4B33">
        <w:rPr>
          <w:spacing w:val="-4"/>
          <w:sz w:val="28"/>
          <w:szCs w:val="28"/>
          <w:lang w:val="uk-UA"/>
        </w:rPr>
        <w:t xml:space="preserve">; </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 xml:space="preserve">ЗК-4 </w:t>
      </w:r>
      <w:r w:rsidR="008B0A70" w:rsidRPr="004D4B33">
        <w:rPr>
          <w:spacing w:val="-4"/>
          <w:sz w:val="28"/>
          <w:szCs w:val="28"/>
          <w:lang w:val="uk-UA"/>
        </w:rPr>
        <w:t>здатність демонструвати значний діапазон керівних навичок, методів, та інструментів, які пов’язані з галуззю навчання;</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 xml:space="preserve">ЗК-6 </w:t>
      </w:r>
      <w:r w:rsidR="008B0A70" w:rsidRPr="004D4B33">
        <w:rPr>
          <w:spacing w:val="-4"/>
          <w:sz w:val="28"/>
          <w:szCs w:val="28"/>
          <w:lang w:val="uk-UA"/>
        </w:rPr>
        <w:t>здатність ініціювати, проектувати та виконати наукове дослідження, яке п</w:t>
      </w:r>
      <w:r w:rsidRPr="004D4B33">
        <w:rPr>
          <w:spacing w:val="-4"/>
          <w:sz w:val="28"/>
          <w:szCs w:val="28"/>
          <w:lang w:val="uk-UA"/>
        </w:rPr>
        <w:t>ризводить до нових знань</w:t>
      </w:r>
      <w:r w:rsidR="008B0A70" w:rsidRPr="004D4B33">
        <w:rPr>
          <w:spacing w:val="-4"/>
          <w:sz w:val="28"/>
          <w:szCs w:val="28"/>
          <w:lang w:val="uk-UA"/>
        </w:rPr>
        <w:t>;</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 xml:space="preserve">0 </w:t>
      </w:r>
      <w:r w:rsidR="008B0A70" w:rsidRPr="004D4B33">
        <w:rPr>
          <w:spacing w:val="-4"/>
          <w:sz w:val="28"/>
          <w:szCs w:val="28"/>
          <w:lang w:val="uk-UA"/>
        </w:rPr>
        <w:t xml:space="preserve">здатність до використання на практиці вміння та навичок в організації дослідницьких і проектних робіт, </w:t>
      </w:r>
      <w:r w:rsidRPr="004D4B33">
        <w:rPr>
          <w:spacing w:val="-4"/>
          <w:sz w:val="28"/>
          <w:szCs w:val="28"/>
          <w:lang w:val="uk-UA"/>
        </w:rPr>
        <w:t>в управлінні колективом</w:t>
      </w:r>
      <w:r w:rsidR="008B0A70" w:rsidRPr="004D4B33">
        <w:rPr>
          <w:spacing w:val="-4"/>
          <w:sz w:val="28"/>
          <w:szCs w:val="28"/>
          <w:lang w:val="uk-UA"/>
        </w:rPr>
        <w:t>;</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 xml:space="preserve">1 </w:t>
      </w:r>
      <w:r w:rsidR="008B0A70" w:rsidRPr="004D4B33">
        <w:rPr>
          <w:spacing w:val="-4"/>
          <w:sz w:val="28"/>
          <w:szCs w:val="28"/>
          <w:lang w:val="uk-UA"/>
        </w:rPr>
        <w:t>здатність до використання наявного науково-методичного та дослідницького досвіду в обраному виді</w:t>
      </w:r>
      <w:r w:rsidRPr="004D4B33">
        <w:rPr>
          <w:spacing w:val="-4"/>
          <w:sz w:val="28"/>
          <w:szCs w:val="28"/>
          <w:lang w:val="uk-UA"/>
        </w:rPr>
        <w:t xml:space="preserve"> професійної діяльності</w:t>
      </w:r>
      <w:r w:rsidR="008B0A70" w:rsidRPr="004D4B33">
        <w:rPr>
          <w:spacing w:val="-4"/>
          <w:sz w:val="28"/>
          <w:szCs w:val="28"/>
          <w:lang w:val="uk-UA"/>
        </w:rPr>
        <w:t>;</w:t>
      </w:r>
    </w:p>
    <w:p w:rsidR="008B0A70" w:rsidRPr="004D4B33" w:rsidRDefault="00522292" w:rsidP="008B0A70">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 xml:space="preserve">3 </w:t>
      </w:r>
      <w:r w:rsidR="008B0A70" w:rsidRPr="004D4B33">
        <w:rPr>
          <w:spacing w:val="-4"/>
          <w:sz w:val="28"/>
          <w:szCs w:val="28"/>
          <w:lang w:val="uk-UA"/>
        </w:rPr>
        <w:t>здатність творчо вирішувати різноманіття сучасних наукових проблем і практичних завдань у сфері фізичної культури і спорту на основі розвитку теоретико-</w:t>
      </w:r>
      <w:r w:rsidRPr="004D4B33">
        <w:rPr>
          <w:spacing w:val="-4"/>
          <w:sz w:val="28"/>
          <w:szCs w:val="28"/>
          <w:lang w:val="uk-UA"/>
        </w:rPr>
        <w:t>методологічного мислення</w:t>
      </w:r>
      <w:r w:rsidR="008B0A70" w:rsidRPr="004D4B33">
        <w:rPr>
          <w:spacing w:val="-4"/>
          <w:sz w:val="28"/>
          <w:szCs w:val="28"/>
          <w:lang w:val="uk-UA"/>
        </w:rPr>
        <w:t xml:space="preserve">; </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 xml:space="preserve">4 </w:t>
      </w:r>
      <w:r w:rsidR="008B0A70" w:rsidRPr="004D4B33">
        <w:rPr>
          <w:spacing w:val="-4"/>
          <w:sz w:val="28"/>
          <w:szCs w:val="28"/>
          <w:lang w:val="uk-UA"/>
        </w:rPr>
        <w:t>здатність здійснювати проектування освітньої, тренувальної, рекреаційної, науково-дослідної, організаційно-управлінської та культурно-п</w:t>
      </w:r>
      <w:r w:rsidRPr="004D4B33">
        <w:rPr>
          <w:spacing w:val="-4"/>
          <w:sz w:val="28"/>
          <w:szCs w:val="28"/>
          <w:lang w:val="uk-UA"/>
        </w:rPr>
        <w:t>росвітницької діяльності</w:t>
      </w:r>
      <w:r w:rsidR="008B0A70" w:rsidRPr="004D4B33">
        <w:rPr>
          <w:spacing w:val="-4"/>
          <w:sz w:val="28"/>
          <w:szCs w:val="28"/>
          <w:lang w:val="uk-UA"/>
        </w:rPr>
        <w:t>;</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spacing w:val="-4"/>
          <w:sz w:val="28"/>
          <w:szCs w:val="28"/>
          <w:lang w:val="uk-UA"/>
        </w:rPr>
        <w:t xml:space="preserve"> </w:t>
      </w:r>
      <w:r w:rsidR="008B0A70" w:rsidRPr="004D4B33">
        <w:rPr>
          <w:spacing w:val="-4"/>
          <w:sz w:val="28"/>
          <w:szCs w:val="28"/>
          <w:lang w:val="uk-UA"/>
        </w:rPr>
        <w:t>здатність і готовність самостійно аналізувати стан і динаміку об’єктів діяльності, виявляти актуальні проблеми і ставити конкретні завдання їх вирішення;</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ФК-2</w:t>
      </w:r>
      <w:r w:rsidRPr="004D4B33">
        <w:rPr>
          <w:spacing w:val="-4"/>
          <w:sz w:val="28"/>
          <w:szCs w:val="28"/>
          <w:lang w:val="uk-UA"/>
        </w:rPr>
        <w:t xml:space="preserve"> </w:t>
      </w:r>
      <w:r w:rsidR="008B0A70" w:rsidRPr="004D4B33">
        <w:rPr>
          <w:spacing w:val="-4"/>
          <w:sz w:val="28"/>
          <w:szCs w:val="28"/>
          <w:lang w:val="uk-UA"/>
        </w:rPr>
        <w:t>здатність використовувати в професійній діяльності інноваційні технології, сучасні засоби і ме</w:t>
      </w:r>
      <w:r w:rsidRPr="004D4B33">
        <w:rPr>
          <w:spacing w:val="-4"/>
          <w:sz w:val="28"/>
          <w:szCs w:val="28"/>
          <w:lang w:val="uk-UA"/>
        </w:rPr>
        <w:t>тоди наукових досліджень</w:t>
      </w:r>
      <w:r w:rsidR="008B0A70" w:rsidRPr="004D4B33">
        <w:rPr>
          <w:spacing w:val="-4"/>
          <w:sz w:val="28"/>
          <w:szCs w:val="28"/>
          <w:lang w:val="uk-UA"/>
        </w:rPr>
        <w:t>;</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ФК-4</w:t>
      </w:r>
      <w:r w:rsidRPr="004D4B33">
        <w:rPr>
          <w:spacing w:val="-4"/>
          <w:sz w:val="28"/>
          <w:szCs w:val="28"/>
          <w:lang w:val="uk-UA"/>
        </w:rPr>
        <w:t xml:space="preserve"> </w:t>
      </w:r>
      <w:r w:rsidR="008B0A70" w:rsidRPr="004D4B33">
        <w:rPr>
          <w:spacing w:val="-4"/>
          <w:sz w:val="28"/>
          <w:szCs w:val="28"/>
          <w:lang w:val="uk-UA"/>
        </w:rPr>
        <w:t>здатність формулювати цілі проекту (програми) для вирішення завдань підвищення ефективності фізкультурно-оздоровчої, спортивної, рекреаційної діяльності, визначити критерії та показники досягнення цілей, виявляти пріоритети вирішення завдань з урахуванням морал</w:t>
      </w:r>
      <w:r w:rsidRPr="004D4B33">
        <w:rPr>
          <w:spacing w:val="-4"/>
          <w:sz w:val="28"/>
          <w:szCs w:val="28"/>
          <w:lang w:val="uk-UA"/>
        </w:rPr>
        <w:t>ьних аспектів діяльності</w:t>
      </w:r>
      <w:r w:rsidR="008B0A70" w:rsidRPr="004D4B33">
        <w:rPr>
          <w:spacing w:val="-4"/>
          <w:sz w:val="28"/>
          <w:szCs w:val="28"/>
          <w:lang w:val="uk-UA"/>
        </w:rPr>
        <w:t>;</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ФК-7</w:t>
      </w:r>
      <w:r w:rsidRPr="004D4B33">
        <w:rPr>
          <w:spacing w:val="-4"/>
          <w:sz w:val="28"/>
          <w:szCs w:val="28"/>
          <w:lang w:val="uk-UA"/>
        </w:rPr>
        <w:t xml:space="preserve"> </w:t>
      </w:r>
      <w:r w:rsidR="008B0A70" w:rsidRPr="004D4B33">
        <w:rPr>
          <w:spacing w:val="-4"/>
          <w:sz w:val="28"/>
          <w:szCs w:val="28"/>
          <w:lang w:val="uk-UA"/>
        </w:rPr>
        <w:t>здатність організувати індивідуальну та колективну роботу зі всіма категоріями населення в конкретних видах фізкультурної та спортивної діяльності, готовністю до кооперації з колегами;</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0</w:t>
      </w:r>
      <w:r w:rsidRPr="004D4B33">
        <w:rPr>
          <w:spacing w:val="-4"/>
          <w:sz w:val="28"/>
          <w:szCs w:val="28"/>
          <w:lang w:val="uk-UA"/>
        </w:rPr>
        <w:t xml:space="preserve"> </w:t>
      </w:r>
      <w:r w:rsidR="008B0A70" w:rsidRPr="004D4B33">
        <w:rPr>
          <w:spacing w:val="-4"/>
          <w:sz w:val="28"/>
          <w:szCs w:val="28"/>
          <w:lang w:val="uk-UA"/>
        </w:rPr>
        <w:t>здатність до розробки практико-орієнтованих програм в галузі фізичної культури і спорту з урахуванням реальних і прогнозованих потреб особистості і суспільств</w:t>
      </w:r>
      <w:r w:rsidRPr="004D4B33">
        <w:rPr>
          <w:spacing w:val="-4"/>
          <w:sz w:val="28"/>
          <w:szCs w:val="28"/>
          <w:lang w:val="uk-UA"/>
        </w:rPr>
        <w:t>а</w:t>
      </w:r>
      <w:r w:rsidR="008B0A70" w:rsidRPr="004D4B33">
        <w:rPr>
          <w:spacing w:val="-4"/>
          <w:sz w:val="28"/>
          <w:szCs w:val="28"/>
          <w:lang w:val="uk-UA"/>
        </w:rPr>
        <w:t>;</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lastRenderedPageBreak/>
        <w:t>ФК-1</w:t>
      </w:r>
      <w:r w:rsidRPr="004D4B33">
        <w:rPr>
          <w:b/>
          <w:spacing w:val="-4"/>
          <w:sz w:val="28"/>
          <w:szCs w:val="28"/>
          <w:lang w:val="uk-UA"/>
        </w:rPr>
        <w:t>5</w:t>
      </w:r>
      <w:r w:rsidRPr="004D4B33">
        <w:rPr>
          <w:spacing w:val="-4"/>
          <w:sz w:val="28"/>
          <w:szCs w:val="28"/>
          <w:lang w:val="uk-UA"/>
        </w:rPr>
        <w:t xml:space="preserve"> </w:t>
      </w:r>
      <w:r w:rsidR="008B0A70" w:rsidRPr="004D4B33">
        <w:rPr>
          <w:spacing w:val="-4"/>
          <w:sz w:val="28"/>
          <w:szCs w:val="28"/>
          <w:lang w:val="uk-UA"/>
        </w:rPr>
        <w:t>здатність виконувати наукові дослідження та використовувати їх результати у цілях підвищення ефективності організаційно-у</w:t>
      </w:r>
      <w:r w:rsidRPr="004D4B33">
        <w:rPr>
          <w:spacing w:val="-4"/>
          <w:sz w:val="28"/>
          <w:szCs w:val="28"/>
          <w:lang w:val="uk-UA"/>
        </w:rPr>
        <w:t>правлінської діяльності</w:t>
      </w:r>
      <w:r w:rsidR="008B0A70" w:rsidRPr="004D4B33">
        <w:rPr>
          <w:spacing w:val="-4"/>
          <w:sz w:val="28"/>
          <w:szCs w:val="28"/>
          <w:lang w:val="uk-UA"/>
        </w:rPr>
        <w:t>;</w:t>
      </w:r>
    </w:p>
    <w:p w:rsidR="008B0A70" w:rsidRPr="004D4B33" w:rsidRDefault="00522292"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6</w:t>
      </w:r>
      <w:r w:rsidRPr="004D4B33">
        <w:rPr>
          <w:spacing w:val="-4"/>
          <w:sz w:val="28"/>
          <w:szCs w:val="28"/>
          <w:lang w:val="uk-UA"/>
        </w:rPr>
        <w:t xml:space="preserve"> </w:t>
      </w:r>
      <w:r w:rsidR="008B0A70" w:rsidRPr="004D4B33">
        <w:rPr>
          <w:spacing w:val="-4"/>
          <w:sz w:val="28"/>
          <w:szCs w:val="28"/>
          <w:lang w:val="uk-UA"/>
        </w:rPr>
        <w:t>здатність розробляти плани та програми інноваційної діяльності в сфері управління с</w:t>
      </w:r>
      <w:r w:rsidRPr="004D4B33">
        <w:rPr>
          <w:spacing w:val="-4"/>
          <w:sz w:val="28"/>
          <w:szCs w:val="28"/>
          <w:lang w:val="uk-UA"/>
        </w:rPr>
        <w:t>портивними організаціями</w:t>
      </w:r>
      <w:r w:rsidR="008B0A70" w:rsidRPr="004D4B33">
        <w:rPr>
          <w:spacing w:val="-4"/>
          <w:sz w:val="28"/>
          <w:szCs w:val="28"/>
          <w:lang w:val="uk-UA"/>
        </w:rPr>
        <w:t>.</w:t>
      </w:r>
    </w:p>
    <w:p w:rsidR="008B0A70" w:rsidRPr="004D4B33" w:rsidRDefault="008B0A70" w:rsidP="008B0A70">
      <w:pPr>
        <w:spacing w:line="360" w:lineRule="auto"/>
        <w:ind w:firstLine="601"/>
        <w:jc w:val="both"/>
        <w:rPr>
          <w:b/>
          <w:i/>
          <w:sz w:val="28"/>
          <w:lang w:val="uk-UA"/>
        </w:rPr>
      </w:pPr>
      <w:r w:rsidRPr="004D4B33">
        <w:rPr>
          <w:b/>
          <w:i/>
          <w:sz w:val="28"/>
          <w:lang w:val="uk-UA"/>
        </w:rPr>
        <w:t>Програмні результати навчання:</w:t>
      </w:r>
    </w:p>
    <w:p w:rsidR="008B0A70" w:rsidRPr="004D4B33" w:rsidRDefault="00B1127F"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ПРН 1</w:t>
      </w:r>
      <w:r w:rsidRPr="004D4B33">
        <w:rPr>
          <w:spacing w:val="-4"/>
          <w:sz w:val="28"/>
          <w:szCs w:val="28"/>
          <w:lang w:val="uk-UA"/>
        </w:rPr>
        <w:t xml:space="preserve"> </w:t>
      </w:r>
      <w:r w:rsidR="008B0A70" w:rsidRPr="004D4B33">
        <w:rPr>
          <w:spacing w:val="-4"/>
          <w:sz w:val="28"/>
          <w:szCs w:val="28"/>
          <w:lang w:val="uk-UA"/>
        </w:rPr>
        <w:t>демонструвати високий рівень світоглядної культури науковця та методологічної підготовки науковця, а саме вільне володіння філософськими та загальнонауковими методами пізнання, знання сучасних загальнонаукових методологічних</w:t>
      </w:r>
      <w:r w:rsidRPr="004D4B33">
        <w:rPr>
          <w:spacing w:val="-4"/>
          <w:sz w:val="28"/>
          <w:szCs w:val="28"/>
          <w:lang w:val="uk-UA"/>
        </w:rPr>
        <w:t xml:space="preserve"> програм</w:t>
      </w:r>
      <w:r w:rsidR="008B0A70" w:rsidRPr="004D4B33">
        <w:rPr>
          <w:spacing w:val="-4"/>
          <w:sz w:val="28"/>
          <w:szCs w:val="28"/>
          <w:lang w:val="uk-UA"/>
        </w:rPr>
        <w:t>;</w:t>
      </w:r>
    </w:p>
    <w:p w:rsidR="008B0A70" w:rsidRPr="004D4B33" w:rsidRDefault="00B1127F"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2 </w:t>
      </w:r>
      <w:r w:rsidR="008B0A70" w:rsidRPr="004D4B33">
        <w:rPr>
          <w:spacing w:val="-4"/>
          <w:sz w:val="28"/>
          <w:szCs w:val="28"/>
          <w:lang w:val="uk-UA"/>
        </w:rPr>
        <w:t>володіти навичками ділової комунікації, комунікативними стратегіями і тактиками, мовленнєвими нормами, адекватно використовувати їх при в</w:t>
      </w:r>
      <w:r w:rsidRPr="004D4B33">
        <w:rPr>
          <w:spacing w:val="-4"/>
          <w:sz w:val="28"/>
          <w:szCs w:val="28"/>
          <w:lang w:val="uk-UA"/>
        </w:rPr>
        <w:t>ирішенні фахових завдань</w:t>
      </w:r>
      <w:r w:rsidR="008B0A70" w:rsidRPr="004D4B33">
        <w:rPr>
          <w:spacing w:val="-4"/>
          <w:sz w:val="28"/>
          <w:szCs w:val="28"/>
          <w:lang w:val="uk-UA"/>
        </w:rPr>
        <w:t xml:space="preserve">; </w:t>
      </w:r>
    </w:p>
    <w:p w:rsidR="008B0A70" w:rsidRPr="004D4B33" w:rsidRDefault="004B6E34" w:rsidP="008B0A70">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ПРН 1</w:t>
      </w:r>
      <w:r w:rsidRPr="004D4B33">
        <w:rPr>
          <w:b/>
          <w:spacing w:val="-4"/>
          <w:sz w:val="28"/>
          <w:szCs w:val="28"/>
          <w:lang w:val="uk-UA"/>
        </w:rPr>
        <w:t xml:space="preserve">2 </w:t>
      </w:r>
      <w:r w:rsidR="008B0A70" w:rsidRPr="004D4B33">
        <w:rPr>
          <w:spacing w:val="-4"/>
          <w:sz w:val="28"/>
          <w:szCs w:val="28"/>
          <w:lang w:val="uk-UA"/>
        </w:rPr>
        <w:t>розробляти організаційно-нормативні, планово-фінансові, навчально-методичні, навч</w:t>
      </w:r>
      <w:r w:rsidRPr="004D4B33">
        <w:rPr>
          <w:spacing w:val="-4"/>
          <w:sz w:val="28"/>
          <w:szCs w:val="28"/>
          <w:lang w:val="uk-UA"/>
        </w:rPr>
        <w:t>альні та інші документи</w:t>
      </w:r>
      <w:r w:rsidR="008B0A70" w:rsidRPr="004D4B33">
        <w:rPr>
          <w:spacing w:val="-4"/>
          <w:sz w:val="28"/>
          <w:szCs w:val="28"/>
          <w:lang w:val="uk-UA"/>
        </w:rPr>
        <w:t>.</w:t>
      </w:r>
    </w:p>
    <w:p w:rsidR="001771C2" w:rsidRPr="004D4B33" w:rsidRDefault="001771C2" w:rsidP="001771C2">
      <w:pPr>
        <w:tabs>
          <w:tab w:val="left" w:pos="993"/>
        </w:tabs>
        <w:spacing w:line="360" w:lineRule="auto"/>
        <w:ind w:left="709"/>
        <w:jc w:val="both"/>
        <w:rPr>
          <w:b/>
          <w:sz w:val="28"/>
          <w:szCs w:val="28"/>
          <w:lang w:val="uk-UA"/>
        </w:rPr>
      </w:pPr>
    </w:p>
    <w:p w:rsidR="001771C2" w:rsidRPr="004D4B33" w:rsidRDefault="001771C2" w:rsidP="001771C2">
      <w:pPr>
        <w:spacing w:line="360" w:lineRule="auto"/>
        <w:ind w:firstLine="567"/>
        <w:jc w:val="center"/>
        <w:rPr>
          <w:b/>
          <w:bCs/>
          <w:sz w:val="28"/>
          <w:szCs w:val="28"/>
          <w:lang w:val="uk-UA"/>
        </w:rPr>
      </w:pPr>
      <w:r w:rsidRPr="004D4B33">
        <w:rPr>
          <w:b/>
          <w:bCs/>
          <w:sz w:val="28"/>
          <w:szCs w:val="28"/>
          <w:lang w:val="uk-UA"/>
        </w:rPr>
        <w:t>3.2. Зміст практики</w:t>
      </w:r>
    </w:p>
    <w:p w:rsidR="001771C2" w:rsidRPr="004D4B33" w:rsidRDefault="001771C2" w:rsidP="001771C2">
      <w:pPr>
        <w:spacing w:line="360" w:lineRule="auto"/>
        <w:ind w:firstLine="567"/>
        <w:jc w:val="both"/>
        <w:rPr>
          <w:b/>
          <w:sz w:val="28"/>
          <w:szCs w:val="28"/>
          <w:lang w:val="uk-UA"/>
        </w:rPr>
      </w:pPr>
      <w:r w:rsidRPr="004D4B33">
        <w:rPr>
          <w:b/>
          <w:sz w:val="28"/>
          <w:szCs w:val="28"/>
          <w:lang w:val="uk-UA"/>
        </w:rPr>
        <w:t>3.2.1. Види робіт під час практики</w:t>
      </w:r>
    </w:p>
    <w:p w:rsidR="00C92570" w:rsidRPr="004D4B33" w:rsidRDefault="00C92570" w:rsidP="00C92570">
      <w:pPr>
        <w:spacing w:line="360" w:lineRule="auto"/>
        <w:ind w:firstLine="720"/>
        <w:jc w:val="both"/>
        <w:rPr>
          <w:sz w:val="28"/>
          <w:szCs w:val="28"/>
          <w:lang w:val="uk-UA"/>
        </w:rPr>
      </w:pPr>
      <w:r w:rsidRPr="004D4B33">
        <w:rPr>
          <w:sz w:val="28"/>
          <w:szCs w:val="28"/>
          <w:lang w:val="uk-UA"/>
        </w:rPr>
        <w:t xml:space="preserve">На початку практики </w:t>
      </w:r>
      <w:r w:rsidR="007B35F0" w:rsidRPr="004D4B33">
        <w:rPr>
          <w:sz w:val="28"/>
          <w:szCs w:val="28"/>
          <w:lang w:val="uk-UA"/>
        </w:rPr>
        <w:t>здобувач вищої освіти</w:t>
      </w:r>
      <w:r w:rsidRPr="004D4B33">
        <w:rPr>
          <w:sz w:val="28"/>
          <w:szCs w:val="28"/>
          <w:lang w:val="uk-UA"/>
        </w:rPr>
        <w:t xml:space="preserve"> складає індивідуальний план роботи на період проходження практики, в якому зазначає терміни виконання завдань практики. Впродовж практики заповнюється щоденник її проходження, в якому фіксується зміст роботи практиканта.  </w:t>
      </w:r>
    </w:p>
    <w:p w:rsidR="00C92570" w:rsidRPr="004D4B33" w:rsidRDefault="00C92570" w:rsidP="00C92570">
      <w:pPr>
        <w:spacing w:line="360" w:lineRule="auto"/>
        <w:ind w:firstLine="720"/>
        <w:jc w:val="both"/>
        <w:rPr>
          <w:sz w:val="28"/>
          <w:szCs w:val="28"/>
          <w:lang w:val="uk-UA"/>
        </w:rPr>
      </w:pPr>
      <w:r w:rsidRPr="004D4B33">
        <w:rPr>
          <w:sz w:val="28"/>
          <w:szCs w:val="28"/>
          <w:lang w:val="uk-UA"/>
        </w:rPr>
        <w:t>За час проходження практики магістрант зобов’язаний:</w:t>
      </w:r>
    </w:p>
    <w:p w:rsidR="00C92570" w:rsidRPr="004D4B33" w:rsidRDefault="00C92570" w:rsidP="00C92570">
      <w:pPr>
        <w:spacing w:line="360" w:lineRule="auto"/>
        <w:ind w:firstLine="720"/>
        <w:jc w:val="both"/>
        <w:rPr>
          <w:sz w:val="28"/>
          <w:szCs w:val="28"/>
          <w:lang w:val="uk-UA"/>
        </w:rPr>
      </w:pPr>
      <w:r w:rsidRPr="004D4B33">
        <w:rPr>
          <w:sz w:val="28"/>
          <w:szCs w:val="28"/>
          <w:lang w:val="uk-UA"/>
        </w:rPr>
        <w:t>- дотримуватись правил техніки безпеки та безпеки життєдіяльності;</w:t>
      </w:r>
    </w:p>
    <w:p w:rsidR="00C92570" w:rsidRPr="004D4B33" w:rsidRDefault="00C92570" w:rsidP="00C92570">
      <w:pPr>
        <w:spacing w:line="360" w:lineRule="auto"/>
        <w:ind w:firstLine="720"/>
        <w:jc w:val="both"/>
        <w:rPr>
          <w:sz w:val="28"/>
          <w:szCs w:val="28"/>
          <w:lang w:val="uk-UA"/>
        </w:rPr>
      </w:pPr>
      <w:r w:rsidRPr="004D4B33">
        <w:rPr>
          <w:sz w:val="28"/>
          <w:szCs w:val="28"/>
          <w:lang w:val="uk-UA"/>
        </w:rPr>
        <w:t>- дотримуватись режиму закладу освіти та його вимог;</w:t>
      </w:r>
    </w:p>
    <w:p w:rsidR="00C92570" w:rsidRPr="004D4B33" w:rsidRDefault="00C92570" w:rsidP="00C92570">
      <w:pPr>
        <w:spacing w:line="360" w:lineRule="auto"/>
        <w:ind w:firstLine="720"/>
        <w:jc w:val="both"/>
        <w:rPr>
          <w:sz w:val="28"/>
          <w:szCs w:val="28"/>
          <w:lang w:val="uk-UA"/>
        </w:rPr>
      </w:pPr>
      <w:r w:rsidRPr="004D4B33">
        <w:rPr>
          <w:sz w:val="28"/>
          <w:szCs w:val="28"/>
          <w:lang w:val="uk-UA"/>
        </w:rPr>
        <w:t>- брати активну участь у настановній і підсумковій конференціях, а також у інших заходах кафедри, факультету, університету;</w:t>
      </w:r>
    </w:p>
    <w:p w:rsidR="00C92570" w:rsidRPr="004D4B33" w:rsidRDefault="00C92570" w:rsidP="00C92570">
      <w:pPr>
        <w:spacing w:line="360" w:lineRule="auto"/>
        <w:ind w:firstLine="720"/>
        <w:jc w:val="both"/>
        <w:rPr>
          <w:sz w:val="28"/>
          <w:szCs w:val="28"/>
          <w:lang w:val="uk-UA"/>
        </w:rPr>
      </w:pPr>
      <w:r w:rsidRPr="004D4B33">
        <w:rPr>
          <w:sz w:val="28"/>
          <w:szCs w:val="28"/>
          <w:lang w:val="uk-UA"/>
        </w:rPr>
        <w:t>- ознайомитись з необхідною освітньою документацією (положення про освітній процес,</w:t>
      </w:r>
      <w:r w:rsidRPr="004D4B33">
        <w:rPr>
          <w:sz w:val="28"/>
          <w:lang w:val="uk-UA"/>
        </w:rPr>
        <w:t xml:space="preserve"> положення про академічну доброчесність учасників освітнього процесу Херсонського державного університету, положення про кваліфікаційну </w:t>
      </w:r>
      <w:r w:rsidRPr="004D4B33">
        <w:rPr>
          <w:sz w:val="28"/>
          <w:lang w:val="uk-UA"/>
        </w:rPr>
        <w:lastRenderedPageBreak/>
        <w:t>роботу (проєкт), порядок виявлення та запобігання академічному плагіату у науково-дослідній та навчальній діяльності здобувачів вищої освіти</w:t>
      </w:r>
      <w:r w:rsidRPr="004D4B33">
        <w:rPr>
          <w:sz w:val="28"/>
          <w:szCs w:val="28"/>
          <w:lang w:val="uk-UA"/>
        </w:rPr>
        <w:t xml:space="preserve"> та ін.);</w:t>
      </w:r>
    </w:p>
    <w:p w:rsidR="00C92570" w:rsidRPr="004D4B33" w:rsidRDefault="00C92570" w:rsidP="00C92570">
      <w:pPr>
        <w:spacing w:line="360" w:lineRule="auto"/>
        <w:ind w:firstLine="720"/>
        <w:jc w:val="both"/>
        <w:rPr>
          <w:sz w:val="28"/>
          <w:szCs w:val="28"/>
          <w:lang w:val="uk-UA"/>
        </w:rPr>
      </w:pPr>
      <w:r w:rsidRPr="004D4B33">
        <w:rPr>
          <w:sz w:val="28"/>
          <w:szCs w:val="28"/>
          <w:lang w:val="uk-UA"/>
        </w:rPr>
        <w:t>- знати вимоги до звітньої документації;</w:t>
      </w:r>
    </w:p>
    <w:p w:rsidR="00C92570" w:rsidRPr="004D4B33" w:rsidRDefault="00C92570" w:rsidP="00C92570">
      <w:pPr>
        <w:spacing w:line="360" w:lineRule="auto"/>
        <w:ind w:firstLine="720"/>
        <w:jc w:val="both"/>
        <w:rPr>
          <w:sz w:val="28"/>
          <w:szCs w:val="28"/>
          <w:lang w:val="uk-UA"/>
        </w:rPr>
      </w:pPr>
      <w:r w:rsidRPr="004D4B33">
        <w:rPr>
          <w:sz w:val="28"/>
          <w:szCs w:val="28"/>
          <w:lang w:val="uk-UA"/>
        </w:rPr>
        <w:t>- робити своєчасні записи в щоденник практики;</w:t>
      </w:r>
    </w:p>
    <w:p w:rsidR="00C92570" w:rsidRPr="004D4B33" w:rsidRDefault="00C92570" w:rsidP="00C92570">
      <w:pPr>
        <w:spacing w:line="360" w:lineRule="auto"/>
        <w:ind w:firstLine="720"/>
        <w:jc w:val="both"/>
        <w:rPr>
          <w:sz w:val="28"/>
          <w:szCs w:val="28"/>
          <w:lang w:val="uk-UA"/>
        </w:rPr>
      </w:pPr>
      <w:r w:rsidRPr="004D4B33">
        <w:rPr>
          <w:sz w:val="28"/>
          <w:szCs w:val="28"/>
          <w:lang w:val="uk-UA"/>
        </w:rPr>
        <w:t xml:space="preserve">- надавати допомогу викладачу-керівнику практики </w:t>
      </w:r>
    </w:p>
    <w:p w:rsidR="00C92570" w:rsidRPr="004D4B33" w:rsidRDefault="00C92570" w:rsidP="00C92570">
      <w:pPr>
        <w:spacing w:line="360" w:lineRule="auto"/>
        <w:ind w:firstLine="720"/>
        <w:jc w:val="both"/>
        <w:rPr>
          <w:sz w:val="28"/>
          <w:szCs w:val="28"/>
          <w:lang w:val="uk-UA"/>
        </w:rPr>
      </w:pPr>
      <w:r w:rsidRPr="004D4B33">
        <w:rPr>
          <w:b/>
          <w:sz w:val="28"/>
          <w:szCs w:val="28"/>
          <w:lang w:val="uk-UA"/>
        </w:rPr>
        <w:t>-</w:t>
      </w:r>
      <w:r w:rsidRPr="004D4B33">
        <w:rPr>
          <w:sz w:val="28"/>
          <w:szCs w:val="28"/>
          <w:lang w:val="uk-UA"/>
        </w:rPr>
        <w:t xml:space="preserve"> виконати всі розділи програми у відповідності зі своїм індивідуальним планом.</w:t>
      </w:r>
    </w:p>
    <w:p w:rsidR="00C92570" w:rsidRPr="004D4B33" w:rsidRDefault="00C92570" w:rsidP="00C92570">
      <w:pPr>
        <w:spacing w:line="360" w:lineRule="auto"/>
        <w:ind w:firstLine="720"/>
        <w:jc w:val="both"/>
        <w:rPr>
          <w:sz w:val="28"/>
          <w:szCs w:val="28"/>
          <w:lang w:val="uk-UA"/>
        </w:rPr>
      </w:pPr>
      <w:r w:rsidRPr="004D4B33">
        <w:rPr>
          <w:sz w:val="28"/>
          <w:szCs w:val="28"/>
          <w:lang w:val="uk-UA"/>
        </w:rPr>
        <w:t>Зміст виробничої практики магістрантів відповідає профілю спеціальності, освітньо-кваліфікаційним характеристикам та освітньо-професійній програмі підготовки фахівців цього рівня й складається з наступних видів робіт:</w:t>
      </w:r>
    </w:p>
    <w:p w:rsidR="00C92570" w:rsidRPr="004D4B33" w:rsidRDefault="00C92570" w:rsidP="00C9257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вивчення і узагальнення науково-методичних джерел за напрямком дослідження, критичне осмислення теоретичної бази з метою якісного виконання кваліфікаційної роботи та її захисту;; </w:t>
      </w:r>
    </w:p>
    <w:p w:rsidR="00C92570" w:rsidRPr="004D4B33" w:rsidRDefault="00C92570" w:rsidP="00C9257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систематизація матеріалу для якісного виконання поставлених у кваліфікаційній роботі науково-практичних завдань;</w:t>
      </w:r>
    </w:p>
    <w:p w:rsidR="00C92570" w:rsidRPr="004D4B33" w:rsidRDefault="00C92570" w:rsidP="00C9257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виконання індивідуального науково-практичного завдання, аналіз та узагальнення отриманих результатів;</w:t>
      </w:r>
    </w:p>
    <w:p w:rsidR="00C92570" w:rsidRPr="004D4B33" w:rsidRDefault="00C92570" w:rsidP="00C92570">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підготовка звіту для виступу на засіданні кафедри / методичному семінарі / науково-практичній конференції.</w:t>
      </w:r>
    </w:p>
    <w:p w:rsidR="00C92570" w:rsidRPr="004D4B33" w:rsidRDefault="00C92570" w:rsidP="00C92570">
      <w:pPr>
        <w:spacing w:after="5" w:line="271" w:lineRule="auto"/>
        <w:jc w:val="center"/>
        <w:rPr>
          <w:b/>
          <w:sz w:val="28"/>
          <w:szCs w:val="28"/>
          <w:lang w:val="uk-UA"/>
        </w:rPr>
      </w:pPr>
      <w:r w:rsidRPr="004D4B33">
        <w:rPr>
          <w:b/>
          <w:sz w:val="28"/>
          <w:szCs w:val="28"/>
          <w:lang w:val="uk-UA"/>
        </w:rPr>
        <w:t>Орієнтовний зміст завдань практики</w:t>
      </w:r>
    </w:p>
    <w:p w:rsidR="00C92570" w:rsidRPr="004D4B33" w:rsidRDefault="00C92570" w:rsidP="00C92570">
      <w:pPr>
        <w:spacing w:after="5" w:line="271" w:lineRule="auto"/>
        <w:jc w:val="center"/>
        <w:rPr>
          <w:b/>
          <w:sz w:val="28"/>
          <w:szCs w:val="28"/>
          <w:lang w:val="uk-UA"/>
        </w:rPr>
      </w:pPr>
    </w:p>
    <w:tbl>
      <w:tblPr>
        <w:tblW w:w="10011" w:type="dxa"/>
        <w:tblCellMar>
          <w:top w:w="7" w:type="dxa"/>
          <w:left w:w="0" w:type="dxa"/>
          <w:bottom w:w="8" w:type="dxa"/>
          <w:right w:w="0" w:type="dxa"/>
        </w:tblCellMar>
        <w:tblLook w:val="04A0" w:firstRow="1" w:lastRow="0" w:firstColumn="1" w:lastColumn="0" w:noHBand="0" w:noVBand="1"/>
      </w:tblPr>
      <w:tblGrid>
        <w:gridCol w:w="674"/>
        <w:gridCol w:w="6844"/>
        <w:gridCol w:w="1931"/>
        <w:gridCol w:w="250"/>
        <w:gridCol w:w="299"/>
        <w:gridCol w:w="13"/>
      </w:tblGrid>
      <w:tr w:rsidR="00C92570" w:rsidRPr="004D4B33" w:rsidTr="00FC1DAF">
        <w:trPr>
          <w:gridAfter w:val="1"/>
          <w:wAfter w:w="13" w:type="dxa"/>
          <w:trHeight w:val="50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after="18" w:line="259" w:lineRule="auto"/>
              <w:ind w:left="214"/>
              <w:rPr>
                <w:sz w:val="24"/>
                <w:szCs w:val="24"/>
                <w:lang w:val="uk-UA"/>
              </w:rPr>
            </w:pPr>
            <w:r w:rsidRPr="004D4B33">
              <w:rPr>
                <w:b/>
                <w:sz w:val="24"/>
                <w:szCs w:val="24"/>
                <w:lang w:val="uk-UA"/>
              </w:rPr>
              <w:t xml:space="preserve">№ </w:t>
            </w:r>
          </w:p>
          <w:p w:rsidR="00C92570" w:rsidRPr="004D4B33" w:rsidRDefault="00C92570" w:rsidP="00FC1DAF">
            <w:pPr>
              <w:spacing w:line="259" w:lineRule="auto"/>
              <w:ind w:right="3"/>
              <w:jc w:val="center"/>
              <w:rPr>
                <w:sz w:val="24"/>
                <w:szCs w:val="24"/>
                <w:lang w:val="uk-UA"/>
              </w:rPr>
            </w:pPr>
            <w:r w:rsidRPr="004D4B33">
              <w:rPr>
                <w:b/>
                <w:sz w:val="24"/>
                <w:szCs w:val="24"/>
                <w:lang w:val="uk-UA"/>
              </w:rPr>
              <w:t xml:space="preserve">з/п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right="3"/>
              <w:jc w:val="center"/>
              <w:rPr>
                <w:sz w:val="24"/>
                <w:szCs w:val="24"/>
                <w:lang w:val="uk-UA"/>
              </w:rPr>
            </w:pPr>
            <w:r w:rsidRPr="004D4B33">
              <w:rPr>
                <w:b/>
                <w:sz w:val="24"/>
                <w:szCs w:val="24"/>
                <w:lang w:val="uk-UA"/>
              </w:rPr>
              <w:t xml:space="preserve">Завдання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13" w:right="54"/>
              <w:jc w:val="center"/>
              <w:rPr>
                <w:sz w:val="24"/>
                <w:szCs w:val="24"/>
                <w:lang w:val="uk-UA"/>
              </w:rPr>
            </w:pPr>
            <w:r w:rsidRPr="004D4B33">
              <w:rPr>
                <w:b/>
                <w:sz w:val="24"/>
                <w:szCs w:val="24"/>
                <w:lang w:val="uk-UA"/>
              </w:rPr>
              <w:t xml:space="preserve">Звіт </w:t>
            </w:r>
          </w:p>
        </w:tc>
      </w:tr>
      <w:tr w:rsidR="00C92570" w:rsidRPr="004D4B33" w:rsidTr="00FC1DAF">
        <w:trPr>
          <w:gridAfter w:val="1"/>
          <w:wAfter w:w="13" w:type="dxa"/>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b/>
                <w:sz w:val="24"/>
                <w:szCs w:val="24"/>
                <w:lang w:val="uk-UA"/>
              </w:rPr>
              <w:t xml:space="preserve">1. ОЗНАЙОМЛЕННЯ З ОБ'ЄКТОМ ПРАКТИКИ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r>
      <w:tr w:rsidR="00C92570" w:rsidRPr="004D4B33" w:rsidTr="00FC1DAF">
        <w:trPr>
          <w:gridAfter w:val="1"/>
          <w:wAfter w:w="13" w:type="dxa"/>
          <w:trHeight w:val="11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1.1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after="47" w:line="238" w:lineRule="auto"/>
              <w:ind w:left="106" w:right="113"/>
              <w:rPr>
                <w:sz w:val="24"/>
                <w:szCs w:val="24"/>
                <w:lang w:val="uk-UA"/>
              </w:rPr>
            </w:pPr>
            <w:r w:rsidRPr="004D4B33">
              <w:rPr>
                <w:sz w:val="24"/>
                <w:szCs w:val="24"/>
                <w:lang w:val="uk-UA"/>
              </w:rPr>
              <w:t xml:space="preserve">Консультація з завідуючим кафедрою та викладачами-керівниками практики, ознайомлення з основними формами роботи на факультеті фізичного виховання та спорту.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Записи у щоденнику </w:t>
            </w:r>
          </w:p>
        </w:tc>
      </w:tr>
      <w:tr w:rsidR="00C92570"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1.2.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ight="111"/>
              <w:rPr>
                <w:sz w:val="24"/>
                <w:szCs w:val="24"/>
                <w:lang w:val="uk-UA"/>
              </w:rPr>
            </w:pPr>
            <w:r w:rsidRPr="004D4B33">
              <w:rPr>
                <w:sz w:val="24"/>
                <w:szCs w:val="24"/>
                <w:lang w:val="uk-UA"/>
              </w:rPr>
              <w:t xml:space="preserve">Ознайомлення із матеріально-технічною базою, спортивними спорудами та їх можливостями щодо забезпечення реалізації освітнього процесу.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Записи у щоденнику </w:t>
            </w:r>
          </w:p>
        </w:tc>
      </w:tr>
      <w:tr w:rsidR="00C92570" w:rsidRPr="004D4B33" w:rsidTr="00FC1DAF">
        <w:trPr>
          <w:gridAfter w:val="1"/>
          <w:wAfter w:w="13" w:type="dxa"/>
          <w:trHeight w:val="11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1.3.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ight="111"/>
              <w:rPr>
                <w:sz w:val="24"/>
                <w:szCs w:val="24"/>
                <w:lang w:val="uk-UA"/>
              </w:rPr>
            </w:pPr>
            <w:r w:rsidRPr="004D4B33">
              <w:rPr>
                <w:sz w:val="24"/>
                <w:szCs w:val="24"/>
                <w:lang w:val="uk-UA"/>
              </w:rPr>
              <w:t xml:space="preserve">Засвоєння змісту основних нормативно-правових документів, що регламентують організацію освітнього процесу у закладах вищої освіти (Перелік основних посилань для ознайомлення наведений в розділі «Методичні рекомендації»).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Короткий конспект </w:t>
            </w:r>
          </w:p>
        </w:tc>
      </w:tr>
      <w:tr w:rsidR="00C92570"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lastRenderedPageBreak/>
              <w:t xml:space="preserve">1.4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Ознайомитись зі структурою університету, факультету та кафедри ХДУ та функціональними обов'язками її працівників.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ight="-39"/>
              <w:rPr>
                <w:sz w:val="24"/>
                <w:szCs w:val="24"/>
                <w:lang w:val="uk-UA"/>
              </w:rPr>
            </w:pPr>
            <w:r w:rsidRPr="004D4B33">
              <w:rPr>
                <w:sz w:val="24"/>
                <w:szCs w:val="24"/>
                <w:lang w:val="uk-UA"/>
              </w:rPr>
              <w:t>Записи у щоденнику</w:t>
            </w:r>
          </w:p>
          <w:p w:rsidR="00C92570" w:rsidRPr="004D4B33" w:rsidRDefault="00C92570" w:rsidP="00FC1DAF">
            <w:pPr>
              <w:spacing w:line="259" w:lineRule="auto"/>
              <w:ind w:left="37"/>
              <w:rPr>
                <w:sz w:val="24"/>
                <w:szCs w:val="24"/>
                <w:lang w:val="uk-UA"/>
              </w:rPr>
            </w:pPr>
            <w:r w:rsidRPr="004D4B33">
              <w:rPr>
                <w:sz w:val="24"/>
                <w:szCs w:val="24"/>
                <w:lang w:val="uk-UA"/>
              </w:rPr>
              <w:t xml:space="preserve"> </w:t>
            </w:r>
          </w:p>
        </w:tc>
      </w:tr>
      <w:tr w:rsidR="00C92570" w:rsidRPr="004D4B33" w:rsidTr="00FC1DAF">
        <w:trPr>
          <w:gridAfter w:val="1"/>
          <w:wAfter w:w="13" w:type="dxa"/>
          <w:trHeight w:val="28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b/>
                <w:sz w:val="24"/>
                <w:szCs w:val="24"/>
                <w:lang w:val="uk-UA"/>
              </w:rPr>
              <w:t xml:space="preserve">2. ОРГАНІЗАЦІЙНА РОБОТА </w:t>
            </w:r>
          </w:p>
        </w:tc>
        <w:tc>
          <w:tcPr>
            <w:tcW w:w="2181" w:type="dxa"/>
            <w:gridSpan w:val="2"/>
            <w:tcBorders>
              <w:top w:val="single" w:sz="4" w:space="0" w:color="000000"/>
              <w:left w:val="single" w:sz="4" w:space="0" w:color="000000"/>
              <w:bottom w:val="single" w:sz="4" w:space="0" w:color="000000"/>
              <w:right w:val="nil"/>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c>
          <w:tcPr>
            <w:tcW w:w="299" w:type="dxa"/>
            <w:tcBorders>
              <w:top w:val="single" w:sz="4" w:space="0" w:color="000000"/>
              <w:left w:val="nil"/>
              <w:bottom w:val="single" w:sz="4" w:space="0" w:color="000000"/>
              <w:right w:val="single" w:sz="4" w:space="0" w:color="000000"/>
            </w:tcBorders>
            <w:shd w:val="clear" w:color="auto" w:fill="auto"/>
          </w:tcPr>
          <w:p w:rsidR="00C92570" w:rsidRPr="004D4B33" w:rsidRDefault="00C92570" w:rsidP="00FC1DAF">
            <w:pPr>
              <w:spacing w:after="160" w:line="259" w:lineRule="auto"/>
              <w:rPr>
                <w:sz w:val="24"/>
                <w:szCs w:val="24"/>
                <w:lang w:val="uk-UA"/>
              </w:rPr>
            </w:pPr>
          </w:p>
        </w:tc>
      </w:tr>
      <w:tr w:rsidR="00C92570" w:rsidRPr="004D4B33" w:rsidTr="00FC1DAF">
        <w:trPr>
          <w:gridAfter w:val="1"/>
          <w:wAfter w:w="13" w:type="dxa"/>
          <w:trHeight w:val="11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2.1.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ight="109"/>
              <w:rPr>
                <w:sz w:val="24"/>
                <w:szCs w:val="24"/>
                <w:lang w:val="uk-UA"/>
              </w:rPr>
            </w:pPr>
            <w:r w:rsidRPr="004D4B33">
              <w:rPr>
                <w:sz w:val="24"/>
                <w:szCs w:val="24"/>
                <w:lang w:val="uk-UA"/>
              </w:rPr>
              <w:t>Прийняти участь в настановній конференції з питань організації та проведення виробничої практики.</w:t>
            </w:r>
          </w:p>
          <w:p w:rsidR="00C92570" w:rsidRPr="004D4B33" w:rsidRDefault="00C92570" w:rsidP="00FC1DAF">
            <w:pPr>
              <w:spacing w:line="259" w:lineRule="auto"/>
              <w:ind w:left="106" w:right="109"/>
              <w:rPr>
                <w:sz w:val="24"/>
                <w:szCs w:val="24"/>
                <w:lang w:val="uk-UA"/>
              </w:rPr>
            </w:pPr>
            <w:r w:rsidRPr="004D4B33">
              <w:rPr>
                <w:sz w:val="24"/>
                <w:szCs w:val="24"/>
                <w:lang w:val="uk-UA"/>
              </w:rPr>
              <w:t>Проходження інструктажу з техніки безпеки, безпеки життєдіяльності з урахуванням карантинних вимог та соціальної дистанції.</w:t>
            </w:r>
          </w:p>
        </w:tc>
        <w:tc>
          <w:tcPr>
            <w:tcW w:w="2181" w:type="dxa"/>
            <w:gridSpan w:val="2"/>
            <w:tcBorders>
              <w:top w:val="single" w:sz="4" w:space="0" w:color="000000"/>
              <w:left w:val="single" w:sz="4" w:space="0" w:color="000000"/>
              <w:bottom w:val="single" w:sz="4" w:space="0" w:color="000000"/>
              <w:right w:val="nil"/>
            </w:tcBorders>
            <w:shd w:val="clear" w:color="auto" w:fill="auto"/>
          </w:tcPr>
          <w:p w:rsidR="00C92570" w:rsidRPr="004D4B33" w:rsidRDefault="00C92570" w:rsidP="00FC1DAF">
            <w:pPr>
              <w:rPr>
                <w:lang w:val="uk-UA"/>
              </w:rPr>
            </w:pPr>
            <w:r w:rsidRPr="004D4B33">
              <w:rPr>
                <w:sz w:val="24"/>
                <w:szCs w:val="24"/>
                <w:lang w:val="uk-UA"/>
              </w:rPr>
              <w:t>Записи у щоденнику</w:t>
            </w:r>
          </w:p>
        </w:tc>
        <w:tc>
          <w:tcPr>
            <w:tcW w:w="299" w:type="dxa"/>
            <w:tcBorders>
              <w:top w:val="single" w:sz="4" w:space="0" w:color="000000"/>
              <w:left w:val="nil"/>
              <w:bottom w:val="single" w:sz="4" w:space="0" w:color="000000"/>
              <w:right w:val="single" w:sz="4" w:space="0" w:color="000000"/>
            </w:tcBorders>
            <w:shd w:val="clear" w:color="auto" w:fill="auto"/>
          </w:tcPr>
          <w:p w:rsidR="00C92570" w:rsidRPr="004D4B33" w:rsidRDefault="00C92570" w:rsidP="00FC1DAF">
            <w:pPr>
              <w:spacing w:line="259" w:lineRule="auto"/>
              <w:rPr>
                <w:sz w:val="24"/>
                <w:szCs w:val="24"/>
                <w:lang w:val="uk-UA"/>
              </w:rPr>
            </w:pPr>
          </w:p>
        </w:tc>
      </w:tr>
      <w:tr w:rsidR="00C92570"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2.2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Скласти індивідуальний план роботи і вести облік виконання плану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rPr>
                <w:lang w:val="uk-UA"/>
              </w:rPr>
            </w:pPr>
            <w:r w:rsidRPr="004D4B33">
              <w:rPr>
                <w:sz w:val="24"/>
                <w:szCs w:val="24"/>
                <w:lang w:val="uk-UA"/>
              </w:rPr>
              <w:t>Записи у щоденнику</w:t>
            </w:r>
          </w:p>
          <w:p w:rsidR="00C92570" w:rsidRPr="004D4B33" w:rsidRDefault="00C92570" w:rsidP="00FC1DAF">
            <w:pPr>
              <w:spacing w:line="259" w:lineRule="auto"/>
              <w:ind w:left="-117"/>
              <w:rPr>
                <w:sz w:val="24"/>
                <w:szCs w:val="24"/>
                <w:lang w:val="uk-UA"/>
              </w:rPr>
            </w:pPr>
          </w:p>
        </w:tc>
      </w:tr>
      <w:tr w:rsidR="00C92570"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2.3.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Ознайомитись з планом роботи кафедри</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Записи у щоденнику</w:t>
            </w:r>
          </w:p>
        </w:tc>
      </w:tr>
      <w:tr w:rsidR="00C92570" w:rsidRPr="004D4B33" w:rsidTr="00FC1DAF">
        <w:trPr>
          <w:gridAfter w:val="1"/>
          <w:wAfter w:w="13" w:type="dxa"/>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2.4.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Участь у засіданнях кафедри</w:t>
            </w:r>
          </w:p>
        </w:tc>
        <w:tc>
          <w:tcPr>
            <w:tcW w:w="1931" w:type="dxa"/>
            <w:tcBorders>
              <w:top w:val="single" w:sz="4" w:space="0" w:color="000000"/>
              <w:left w:val="single" w:sz="4" w:space="0" w:color="000000"/>
              <w:bottom w:val="single" w:sz="4" w:space="0" w:color="000000"/>
              <w:right w:val="nil"/>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Нотатки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C92570" w:rsidRPr="004D4B33" w:rsidRDefault="00C92570" w:rsidP="00FC1DAF">
            <w:pPr>
              <w:spacing w:after="160" w:line="259" w:lineRule="auto"/>
              <w:rPr>
                <w:sz w:val="24"/>
                <w:szCs w:val="24"/>
                <w:lang w:val="uk-UA"/>
              </w:rPr>
            </w:pPr>
          </w:p>
        </w:tc>
      </w:tr>
      <w:tr w:rsidR="00C92570"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2.5.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ight="110"/>
              <w:rPr>
                <w:sz w:val="24"/>
                <w:szCs w:val="24"/>
                <w:lang w:val="uk-UA"/>
              </w:rPr>
            </w:pPr>
            <w:r w:rsidRPr="004D4B33">
              <w:rPr>
                <w:sz w:val="24"/>
                <w:szCs w:val="24"/>
                <w:lang w:val="uk-UA"/>
              </w:rPr>
              <w:t xml:space="preserve">Участь у звітній конференції з виробничої практики </w:t>
            </w:r>
          </w:p>
        </w:tc>
        <w:tc>
          <w:tcPr>
            <w:tcW w:w="1931" w:type="dxa"/>
            <w:tcBorders>
              <w:top w:val="single" w:sz="4" w:space="0" w:color="000000"/>
              <w:left w:val="single" w:sz="4" w:space="0" w:color="000000"/>
              <w:bottom w:val="single" w:sz="4" w:space="0" w:color="000000"/>
              <w:right w:val="nil"/>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Звіт </w:t>
            </w:r>
          </w:p>
          <w:p w:rsidR="00C92570" w:rsidRPr="004D4B33" w:rsidRDefault="00C92570" w:rsidP="00FC1DAF">
            <w:pPr>
              <w:spacing w:line="259" w:lineRule="auto"/>
              <w:ind w:left="108"/>
              <w:rPr>
                <w:sz w:val="24"/>
                <w:szCs w:val="24"/>
                <w:lang w:val="uk-UA"/>
              </w:rPr>
            </w:pPr>
            <w:r w:rsidRPr="004D4B33">
              <w:rPr>
                <w:sz w:val="24"/>
                <w:szCs w:val="24"/>
                <w:lang w:val="uk-UA"/>
              </w:rPr>
              <w:t xml:space="preserve">проходження практики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C92570" w:rsidRPr="004D4B33" w:rsidRDefault="00C92570" w:rsidP="00FC1DAF">
            <w:pPr>
              <w:spacing w:line="259" w:lineRule="auto"/>
              <w:rPr>
                <w:sz w:val="24"/>
                <w:szCs w:val="24"/>
                <w:lang w:val="uk-UA"/>
              </w:rPr>
            </w:pPr>
            <w:r w:rsidRPr="004D4B33">
              <w:rPr>
                <w:sz w:val="24"/>
                <w:szCs w:val="24"/>
                <w:lang w:val="uk-UA"/>
              </w:rPr>
              <w:t xml:space="preserve">про </w:t>
            </w:r>
          </w:p>
        </w:tc>
      </w:tr>
      <w:tr w:rsidR="00C92570" w:rsidRPr="004D4B33" w:rsidTr="00FC1DAF">
        <w:trPr>
          <w:gridAfter w:val="1"/>
          <w:wAfter w:w="13" w:type="dxa"/>
          <w:trHeight w:val="28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b/>
                <w:sz w:val="24"/>
                <w:szCs w:val="24"/>
                <w:lang w:val="uk-UA"/>
              </w:rPr>
              <w:t xml:space="preserve">3. НАВЧАЛЬНА РОБОТА </w:t>
            </w:r>
          </w:p>
        </w:tc>
        <w:tc>
          <w:tcPr>
            <w:tcW w:w="1931" w:type="dxa"/>
            <w:tcBorders>
              <w:top w:val="single" w:sz="4" w:space="0" w:color="000000"/>
              <w:left w:val="single" w:sz="4" w:space="0" w:color="000000"/>
              <w:bottom w:val="single" w:sz="4" w:space="0" w:color="000000"/>
              <w:right w:val="nil"/>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C92570" w:rsidRPr="004D4B33" w:rsidRDefault="00C92570" w:rsidP="00FC1DAF">
            <w:pPr>
              <w:spacing w:after="160" w:line="259" w:lineRule="auto"/>
              <w:rPr>
                <w:sz w:val="24"/>
                <w:szCs w:val="24"/>
                <w:lang w:val="uk-UA"/>
              </w:rPr>
            </w:pPr>
          </w:p>
        </w:tc>
      </w:tr>
      <w:tr w:rsidR="00C92570" w:rsidRPr="004D4B33" w:rsidTr="00FC1DAF">
        <w:trPr>
          <w:gridAfter w:val="1"/>
          <w:wAfter w:w="13" w:type="dxa"/>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3.1.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Робота в якості асистента викладача кафедри </w:t>
            </w:r>
          </w:p>
        </w:tc>
        <w:tc>
          <w:tcPr>
            <w:tcW w:w="1931" w:type="dxa"/>
            <w:tcBorders>
              <w:top w:val="single" w:sz="4" w:space="0" w:color="000000"/>
              <w:left w:val="single" w:sz="4" w:space="0" w:color="000000"/>
              <w:bottom w:val="single" w:sz="4" w:space="0" w:color="000000"/>
              <w:right w:val="nil"/>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Нотатки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C92570" w:rsidRPr="004D4B33" w:rsidRDefault="00C92570" w:rsidP="00FC1DAF">
            <w:pPr>
              <w:spacing w:after="160" w:line="259" w:lineRule="auto"/>
              <w:rPr>
                <w:sz w:val="24"/>
                <w:szCs w:val="24"/>
                <w:lang w:val="uk-UA"/>
              </w:rPr>
            </w:pPr>
          </w:p>
        </w:tc>
      </w:tr>
      <w:tr w:rsidR="00C92570"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3.2.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ight="110"/>
              <w:rPr>
                <w:sz w:val="24"/>
                <w:szCs w:val="24"/>
                <w:lang w:val="uk-UA"/>
              </w:rPr>
            </w:pPr>
            <w:r w:rsidRPr="004D4B33">
              <w:rPr>
                <w:sz w:val="24"/>
                <w:szCs w:val="24"/>
                <w:lang w:val="uk-UA"/>
              </w:rPr>
              <w:t xml:space="preserve">Взяти участь в організації і проведенні планових заходах ХДУ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after="46" w:line="238" w:lineRule="auto"/>
              <w:ind w:left="108"/>
              <w:rPr>
                <w:sz w:val="24"/>
                <w:szCs w:val="24"/>
                <w:lang w:val="uk-UA"/>
              </w:rPr>
            </w:pPr>
            <w:r w:rsidRPr="004D4B33">
              <w:rPr>
                <w:sz w:val="24"/>
                <w:szCs w:val="24"/>
                <w:lang w:val="uk-UA"/>
              </w:rPr>
              <w:t xml:space="preserve">Робочі матеріали (плани, програми, </w:t>
            </w:r>
          </w:p>
          <w:p w:rsidR="00C92570" w:rsidRPr="004D4B33" w:rsidRDefault="00C92570" w:rsidP="00FC1DAF">
            <w:pPr>
              <w:spacing w:line="259" w:lineRule="auto"/>
              <w:ind w:left="108"/>
              <w:rPr>
                <w:sz w:val="24"/>
                <w:szCs w:val="24"/>
                <w:lang w:val="uk-UA"/>
              </w:rPr>
            </w:pPr>
            <w:r w:rsidRPr="004D4B33">
              <w:rPr>
                <w:sz w:val="24"/>
                <w:szCs w:val="24"/>
                <w:lang w:val="uk-UA"/>
              </w:rPr>
              <w:t xml:space="preserve">звіти та ін.) </w:t>
            </w:r>
          </w:p>
        </w:tc>
      </w:tr>
      <w:tr w:rsidR="00C92570" w:rsidRPr="004D4B33" w:rsidTr="00FC1DAF">
        <w:trPr>
          <w:gridAfter w:val="1"/>
          <w:wAfter w:w="13" w:type="dxa"/>
          <w:trHeight w:val="3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106"/>
              <w:rPr>
                <w:sz w:val="24"/>
                <w:szCs w:val="24"/>
                <w:lang w:val="uk-UA"/>
              </w:rPr>
            </w:pPr>
            <w:r w:rsidRPr="004D4B33">
              <w:rPr>
                <w:b/>
                <w:sz w:val="24"/>
                <w:szCs w:val="24"/>
                <w:lang w:val="uk-UA"/>
              </w:rPr>
              <w:t xml:space="preserve">4.МЕТОДИЧНА РОБОТА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 </w:t>
            </w:r>
          </w:p>
        </w:tc>
      </w:tr>
      <w:tr w:rsidR="00C92570"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4.1.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Вивчення змісту і методики організації освітнього процесу ХДУ.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108"/>
              <w:rPr>
                <w:sz w:val="24"/>
                <w:szCs w:val="24"/>
                <w:lang w:val="uk-UA"/>
              </w:rPr>
            </w:pPr>
            <w:r w:rsidRPr="004D4B33">
              <w:rPr>
                <w:sz w:val="24"/>
                <w:szCs w:val="24"/>
                <w:lang w:val="uk-UA"/>
              </w:rPr>
              <w:t xml:space="preserve">Нотатки </w:t>
            </w:r>
          </w:p>
        </w:tc>
      </w:tr>
      <w:tr w:rsidR="00C92570"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8"/>
              <w:rPr>
                <w:sz w:val="24"/>
                <w:szCs w:val="24"/>
                <w:lang w:val="uk-UA"/>
              </w:rPr>
            </w:pPr>
            <w:r w:rsidRPr="004D4B33">
              <w:rPr>
                <w:sz w:val="24"/>
                <w:szCs w:val="24"/>
                <w:lang w:val="uk-UA"/>
              </w:rPr>
              <w:t xml:space="preserve">4.2.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Вивчення  документів  планування.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108"/>
              <w:rPr>
                <w:sz w:val="24"/>
                <w:szCs w:val="24"/>
                <w:lang w:val="uk-UA"/>
              </w:rPr>
            </w:pPr>
            <w:r w:rsidRPr="004D4B33">
              <w:rPr>
                <w:sz w:val="24"/>
                <w:szCs w:val="24"/>
                <w:lang w:val="uk-UA"/>
              </w:rPr>
              <w:t xml:space="preserve">Звітна документація </w:t>
            </w:r>
          </w:p>
        </w:tc>
      </w:tr>
      <w:tr w:rsidR="00C92570" w:rsidRPr="004D4B33" w:rsidTr="00FC1DAF">
        <w:tblPrEx>
          <w:tblCellMar>
            <w:left w:w="11" w:type="dxa"/>
            <w:bottom w:w="2" w:type="dxa"/>
          </w:tblCellMar>
        </w:tblPrEx>
        <w:trPr>
          <w:trHeight w:val="37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highlight w:val="yellow"/>
                <w:lang w:val="uk-UA"/>
              </w:rPr>
            </w:pPr>
            <w:r w:rsidRPr="004D4B33">
              <w:rPr>
                <w:sz w:val="24"/>
                <w:szCs w:val="24"/>
                <w:lang w:val="uk-UA"/>
              </w:rPr>
              <w:t xml:space="preserve">4.3.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sz w:val="24"/>
                <w:szCs w:val="24"/>
                <w:lang w:val="uk-UA"/>
              </w:rPr>
              <w:t xml:space="preserve">Консультації з викладачем-керівником практики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 xml:space="preserve">Нотатки </w:t>
            </w:r>
          </w:p>
        </w:tc>
      </w:tr>
      <w:tr w:rsidR="00C92570" w:rsidRPr="004D4B33" w:rsidTr="00FC1DAF">
        <w:tblPrEx>
          <w:tblCellMar>
            <w:left w:w="11" w:type="dxa"/>
            <w:bottom w:w="2" w:type="dxa"/>
          </w:tblCellMar>
        </w:tblPrEx>
        <w:trPr>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4.4.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sz w:val="24"/>
                <w:szCs w:val="24"/>
                <w:lang w:val="uk-UA"/>
              </w:rPr>
              <w:t xml:space="preserve">Провести науково-педагогічне спостереження на заняттях викладачів кафедри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97"/>
              <w:rPr>
                <w:sz w:val="24"/>
                <w:szCs w:val="24"/>
                <w:lang w:val="uk-UA"/>
              </w:rPr>
            </w:pPr>
            <w:r w:rsidRPr="004D4B33">
              <w:rPr>
                <w:sz w:val="24"/>
                <w:szCs w:val="24"/>
                <w:lang w:val="uk-UA"/>
              </w:rPr>
              <w:t xml:space="preserve">Нотатки </w:t>
            </w:r>
          </w:p>
        </w:tc>
      </w:tr>
      <w:tr w:rsidR="00C92570"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4.5.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ight="115"/>
              <w:rPr>
                <w:sz w:val="24"/>
                <w:szCs w:val="24"/>
                <w:lang w:val="uk-UA"/>
              </w:rPr>
            </w:pPr>
            <w:r w:rsidRPr="004D4B33">
              <w:rPr>
                <w:sz w:val="24"/>
                <w:szCs w:val="24"/>
                <w:lang w:val="uk-UA"/>
              </w:rPr>
              <w:t xml:space="preserve">Ознайомитись з онлайн-платформами для інформальної освіти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97"/>
              <w:rPr>
                <w:sz w:val="24"/>
                <w:szCs w:val="24"/>
                <w:lang w:val="uk-UA"/>
              </w:rPr>
            </w:pPr>
            <w:r w:rsidRPr="004D4B33">
              <w:rPr>
                <w:sz w:val="24"/>
                <w:szCs w:val="24"/>
                <w:lang w:val="uk-UA"/>
              </w:rPr>
              <w:t xml:space="preserve">Нотатки </w:t>
            </w:r>
          </w:p>
        </w:tc>
      </w:tr>
      <w:tr w:rsidR="00C92570" w:rsidRPr="004D4B33" w:rsidTr="00FC1DAF">
        <w:tblPrEx>
          <w:tblCellMar>
            <w:left w:w="11" w:type="dxa"/>
            <w:bottom w:w="2" w:type="dxa"/>
          </w:tblCellMar>
        </w:tblPrEx>
        <w:trPr>
          <w:trHeight w:val="56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4.6.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sz w:val="24"/>
                <w:szCs w:val="24"/>
                <w:lang w:val="uk-UA"/>
              </w:rPr>
              <w:t xml:space="preserve">Опрацювання науково-педагогічної літератури, самоосвіта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97"/>
              <w:rPr>
                <w:sz w:val="24"/>
                <w:szCs w:val="24"/>
                <w:lang w:val="uk-UA"/>
              </w:rPr>
            </w:pPr>
            <w:r w:rsidRPr="004D4B33">
              <w:rPr>
                <w:sz w:val="24"/>
                <w:szCs w:val="24"/>
                <w:lang w:val="uk-UA"/>
              </w:rPr>
              <w:t xml:space="preserve">Нотатки </w:t>
            </w:r>
          </w:p>
        </w:tc>
      </w:tr>
      <w:tr w:rsidR="00C92570"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4.7.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sz w:val="24"/>
                <w:szCs w:val="24"/>
                <w:lang w:val="uk-UA"/>
              </w:rPr>
              <w:t xml:space="preserve">Вивчення досвіду науково-дослідної роботи викладачів ВНЗ.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 xml:space="preserve">Нотатки </w:t>
            </w:r>
          </w:p>
        </w:tc>
      </w:tr>
      <w:tr w:rsidR="00C92570"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b/>
                <w:sz w:val="24"/>
                <w:szCs w:val="24"/>
                <w:lang w:val="uk-UA"/>
              </w:rPr>
              <w:t>5. ВИХОВНА РОБОТА</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 xml:space="preserve"> </w:t>
            </w:r>
          </w:p>
        </w:tc>
      </w:tr>
      <w:tr w:rsidR="00C92570" w:rsidRPr="004D4B33" w:rsidTr="00FC1DAF">
        <w:tblPrEx>
          <w:tblCellMar>
            <w:left w:w="11" w:type="dxa"/>
            <w:bottom w:w="2" w:type="dxa"/>
          </w:tblCellMar>
        </w:tblPrEx>
        <w:trPr>
          <w:trHeight w:val="28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5.1.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7B35F0">
            <w:pPr>
              <w:spacing w:line="259" w:lineRule="auto"/>
              <w:ind w:left="95"/>
              <w:rPr>
                <w:sz w:val="24"/>
                <w:szCs w:val="24"/>
                <w:lang w:val="uk-UA"/>
              </w:rPr>
            </w:pPr>
            <w:r w:rsidRPr="004D4B33">
              <w:rPr>
                <w:sz w:val="24"/>
                <w:szCs w:val="24"/>
                <w:lang w:val="uk-UA"/>
              </w:rPr>
              <w:t xml:space="preserve">Проведення індивідуальної робота зі </w:t>
            </w:r>
            <w:r w:rsidR="007B35F0" w:rsidRPr="004D4B33">
              <w:rPr>
                <w:sz w:val="24"/>
                <w:szCs w:val="24"/>
                <w:lang w:val="uk-UA"/>
              </w:rPr>
              <w:t>здобувачами вищої освіти</w:t>
            </w:r>
            <w:r w:rsidRPr="004D4B33">
              <w:rPr>
                <w:sz w:val="24"/>
                <w:szCs w:val="24"/>
                <w:lang w:val="uk-UA"/>
              </w:rPr>
              <w:t xml:space="preserve">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 xml:space="preserve">Плани занять </w:t>
            </w:r>
          </w:p>
        </w:tc>
      </w:tr>
      <w:tr w:rsidR="00C92570" w:rsidRPr="004D4B33" w:rsidTr="00FC1DAF">
        <w:tblPrEx>
          <w:tblCellMar>
            <w:left w:w="11" w:type="dxa"/>
            <w:bottom w:w="2" w:type="dxa"/>
          </w:tblCellMar>
        </w:tblPrEx>
        <w:trPr>
          <w:trHeight w:val="4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5.2. </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line="259" w:lineRule="auto"/>
              <w:ind w:left="95"/>
              <w:rPr>
                <w:sz w:val="24"/>
                <w:szCs w:val="24"/>
                <w:lang w:val="uk-UA"/>
              </w:rPr>
            </w:pPr>
            <w:r w:rsidRPr="004D4B33">
              <w:rPr>
                <w:sz w:val="24"/>
                <w:szCs w:val="24"/>
                <w:lang w:val="uk-UA"/>
              </w:rPr>
              <w:t xml:space="preserve">Участь у профорієнтаційній роботі кафедри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ight="10"/>
              <w:rPr>
                <w:sz w:val="24"/>
                <w:szCs w:val="24"/>
                <w:lang w:val="uk-UA"/>
              </w:rPr>
            </w:pPr>
            <w:r w:rsidRPr="004D4B33">
              <w:rPr>
                <w:sz w:val="24"/>
                <w:szCs w:val="24"/>
                <w:lang w:val="uk-UA"/>
              </w:rPr>
              <w:t xml:space="preserve">Виступи, підготовка матеріалів </w:t>
            </w:r>
          </w:p>
        </w:tc>
      </w:tr>
      <w:tr w:rsidR="00C92570"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5.3.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b/>
                <w:i/>
                <w:sz w:val="24"/>
                <w:szCs w:val="24"/>
                <w:lang w:val="uk-UA"/>
              </w:rPr>
            </w:pPr>
            <w:r w:rsidRPr="004D4B33">
              <w:rPr>
                <w:b/>
                <w:i/>
                <w:sz w:val="24"/>
                <w:szCs w:val="24"/>
                <w:lang w:val="uk-UA"/>
              </w:rPr>
              <w:t xml:space="preserve">Окремо подається звітна документація з «психолого-педагогічного розділу» викладачу-керівнику практики з педагогіки </w:t>
            </w:r>
          </w:p>
          <w:p w:rsidR="00F407B4" w:rsidRPr="004D4B33" w:rsidRDefault="00F407B4" w:rsidP="00FC1DAF">
            <w:pPr>
              <w:spacing w:line="259" w:lineRule="auto"/>
              <w:ind w:left="95"/>
              <w:rPr>
                <w:b/>
                <w:i/>
                <w:sz w:val="24"/>
                <w:szCs w:val="24"/>
                <w:lang w:val="uk-UA"/>
              </w:rPr>
            </w:pPr>
          </w:p>
          <w:p w:rsidR="00F407B4" w:rsidRPr="004D4B33" w:rsidRDefault="00F407B4" w:rsidP="00FC1DAF">
            <w:pPr>
              <w:spacing w:line="259" w:lineRule="auto"/>
              <w:ind w:left="95"/>
              <w:rPr>
                <w:b/>
                <w:i/>
                <w:sz w:val="24"/>
                <w:szCs w:val="24"/>
                <w:lang w:val="uk-UA"/>
              </w:rPr>
            </w:pP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 xml:space="preserve">Записи у щоденнику, звітна документація </w:t>
            </w:r>
          </w:p>
        </w:tc>
      </w:tr>
      <w:tr w:rsidR="00C92570"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lastRenderedPageBreak/>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b/>
                <w:sz w:val="24"/>
                <w:szCs w:val="24"/>
                <w:lang w:val="uk-UA"/>
              </w:rPr>
              <w:t xml:space="preserve">6. НАУКОВО-ДОСЛІДНА РОБОТА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 xml:space="preserve"> </w:t>
            </w:r>
          </w:p>
        </w:tc>
      </w:tr>
      <w:tr w:rsidR="00C92570"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6.1.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tabs>
                <w:tab w:val="center" w:pos="1986"/>
                <w:tab w:val="center" w:pos="2963"/>
                <w:tab w:val="center" w:pos="3776"/>
                <w:tab w:val="right" w:pos="5426"/>
              </w:tabs>
              <w:spacing w:after="28" w:line="259" w:lineRule="auto"/>
              <w:rPr>
                <w:sz w:val="24"/>
                <w:szCs w:val="24"/>
                <w:lang w:val="uk-UA"/>
              </w:rPr>
            </w:pPr>
            <w:r w:rsidRPr="004D4B33">
              <w:rPr>
                <w:sz w:val="24"/>
                <w:szCs w:val="24"/>
                <w:lang w:val="uk-UA"/>
              </w:rPr>
              <w:t xml:space="preserve">Сформулювати науковий апарат </w:t>
            </w:r>
            <w:r w:rsidRPr="004D4B33">
              <w:rPr>
                <w:sz w:val="24"/>
                <w:szCs w:val="24"/>
                <w:lang w:val="uk-UA"/>
              </w:rPr>
              <w:tab/>
              <w:t xml:space="preserve">дослідження. </w:t>
            </w:r>
            <w:r w:rsidRPr="004D4B33">
              <w:rPr>
                <w:sz w:val="24"/>
                <w:szCs w:val="24"/>
                <w:lang w:val="uk-UA"/>
              </w:rPr>
              <w:tab/>
            </w:r>
          </w:p>
          <w:p w:rsidR="00C92570" w:rsidRPr="004D4B33" w:rsidRDefault="00C92570" w:rsidP="00FC1DAF">
            <w:pPr>
              <w:spacing w:line="259" w:lineRule="auto"/>
              <w:ind w:left="95"/>
              <w:rPr>
                <w:sz w:val="24"/>
                <w:szCs w:val="24"/>
                <w:lang w:val="uk-UA"/>
              </w:rPr>
            </w:pP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Нотатки</w:t>
            </w:r>
          </w:p>
        </w:tc>
      </w:tr>
      <w:tr w:rsidR="00C92570"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 xml:space="preserve">6.2.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ight="108"/>
              <w:rPr>
                <w:sz w:val="24"/>
                <w:szCs w:val="24"/>
                <w:lang w:val="uk-UA"/>
              </w:rPr>
            </w:pPr>
            <w:r w:rsidRPr="004D4B33">
              <w:rPr>
                <w:sz w:val="24"/>
                <w:szCs w:val="24"/>
                <w:lang w:val="uk-UA"/>
              </w:rPr>
              <w:t xml:space="preserve">Ознайомитися  з  діяльністю  наукової  бібліотеки  </w:t>
            </w:r>
          </w:p>
          <w:p w:rsidR="00C92570" w:rsidRPr="004D4B33" w:rsidRDefault="00C92570" w:rsidP="00FC1DAF">
            <w:pPr>
              <w:spacing w:line="259" w:lineRule="auto"/>
              <w:ind w:left="95" w:right="108"/>
              <w:rPr>
                <w:sz w:val="24"/>
                <w:szCs w:val="24"/>
                <w:lang w:val="uk-UA"/>
              </w:rPr>
            </w:pPr>
            <w:r w:rsidRPr="004D4B33">
              <w:rPr>
                <w:sz w:val="24"/>
                <w:szCs w:val="24"/>
                <w:lang w:val="uk-UA"/>
              </w:rPr>
              <w:t xml:space="preserve">ХДУ, скласти список науково-методичної літератури та перелік інтернет-сайтів, де вивчається питання з теми дослідження.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after="44" w:line="238" w:lineRule="auto"/>
              <w:ind w:left="97"/>
              <w:rPr>
                <w:sz w:val="24"/>
                <w:szCs w:val="24"/>
                <w:lang w:val="uk-UA"/>
              </w:rPr>
            </w:pPr>
            <w:r w:rsidRPr="004D4B33">
              <w:rPr>
                <w:sz w:val="24"/>
                <w:szCs w:val="24"/>
                <w:lang w:val="uk-UA"/>
              </w:rPr>
              <w:t xml:space="preserve">Список літератури та інших наукових </w:t>
            </w:r>
          </w:p>
          <w:p w:rsidR="00C92570" w:rsidRPr="004D4B33" w:rsidRDefault="00C92570" w:rsidP="00FC1DAF">
            <w:pPr>
              <w:spacing w:line="259" w:lineRule="auto"/>
              <w:ind w:left="97"/>
              <w:rPr>
                <w:sz w:val="24"/>
                <w:szCs w:val="24"/>
                <w:lang w:val="uk-UA"/>
              </w:rPr>
            </w:pPr>
            <w:r w:rsidRPr="004D4B33">
              <w:rPr>
                <w:sz w:val="24"/>
                <w:szCs w:val="24"/>
                <w:lang w:val="uk-UA"/>
              </w:rPr>
              <w:t xml:space="preserve">джерел </w:t>
            </w:r>
          </w:p>
        </w:tc>
      </w:tr>
      <w:tr w:rsidR="00C92570"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6.3.</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ight="108"/>
              <w:rPr>
                <w:sz w:val="24"/>
                <w:szCs w:val="24"/>
                <w:lang w:val="uk-UA"/>
              </w:rPr>
            </w:pPr>
            <w:r w:rsidRPr="004D4B33">
              <w:rPr>
                <w:sz w:val="24"/>
                <w:szCs w:val="24"/>
                <w:lang w:val="uk-UA"/>
              </w:rPr>
              <w:t>Ознайомлення з іноземними та вітчизняними науково-інформаційними джерелами за спеціалізацією, обрання наукової проблематики та формування бібліографії.</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after="44" w:line="238" w:lineRule="auto"/>
              <w:ind w:left="97"/>
              <w:rPr>
                <w:sz w:val="24"/>
                <w:szCs w:val="24"/>
                <w:lang w:val="uk-UA"/>
              </w:rPr>
            </w:pPr>
            <w:r w:rsidRPr="004D4B33">
              <w:rPr>
                <w:sz w:val="24"/>
                <w:szCs w:val="24"/>
                <w:lang w:val="uk-UA"/>
              </w:rPr>
              <w:t xml:space="preserve">Список літератури та інших наукових </w:t>
            </w:r>
          </w:p>
          <w:p w:rsidR="00C92570" w:rsidRPr="004D4B33" w:rsidRDefault="00C92570" w:rsidP="00FC1DAF">
            <w:pPr>
              <w:spacing w:after="44" w:line="238" w:lineRule="auto"/>
              <w:ind w:left="97"/>
              <w:rPr>
                <w:sz w:val="24"/>
                <w:szCs w:val="24"/>
                <w:lang w:val="uk-UA"/>
              </w:rPr>
            </w:pPr>
            <w:r w:rsidRPr="004D4B33">
              <w:rPr>
                <w:sz w:val="24"/>
                <w:szCs w:val="24"/>
                <w:lang w:val="uk-UA"/>
              </w:rPr>
              <w:t>джерел</w:t>
            </w:r>
          </w:p>
        </w:tc>
      </w:tr>
      <w:tr w:rsidR="00C92570" w:rsidRPr="004D4B33" w:rsidTr="00FC1DAF">
        <w:tblPrEx>
          <w:tblCellMar>
            <w:left w:w="11" w:type="dxa"/>
            <w:bottom w:w="2" w:type="dxa"/>
          </w:tblCellMar>
        </w:tblPrEx>
        <w:trPr>
          <w:trHeight w:val="34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6.4.</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ight="108"/>
              <w:rPr>
                <w:sz w:val="24"/>
                <w:szCs w:val="24"/>
                <w:lang w:val="uk-UA"/>
              </w:rPr>
            </w:pPr>
            <w:r w:rsidRPr="004D4B33">
              <w:rPr>
                <w:sz w:val="24"/>
                <w:szCs w:val="24"/>
                <w:lang w:val="uk-UA"/>
              </w:rPr>
              <w:t>Написання 1 та 2 розділів кваліфікаційної роботи</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after="44" w:line="238" w:lineRule="auto"/>
              <w:ind w:left="97"/>
              <w:rPr>
                <w:sz w:val="24"/>
                <w:szCs w:val="24"/>
                <w:lang w:val="uk-UA"/>
              </w:rPr>
            </w:pPr>
            <w:r w:rsidRPr="004D4B33">
              <w:rPr>
                <w:sz w:val="24"/>
                <w:szCs w:val="24"/>
                <w:lang w:val="uk-UA"/>
              </w:rPr>
              <w:t>Розділи роботи</w:t>
            </w:r>
          </w:p>
        </w:tc>
      </w:tr>
      <w:tr w:rsidR="00C92570" w:rsidRPr="004D4B33" w:rsidTr="00FC1DAF">
        <w:tblPrEx>
          <w:tblCellMar>
            <w:left w:w="11" w:type="dxa"/>
            <w:bottom w:w="2" w:type="dxa"/>
          </w:tblCellMar>
        </w:tblPrEx>
        <w:trPr>
          <w:trHeight w:val="74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6.5.</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Pr>
                <w:sz w:val="24"/>
                <w:szCs w:val="24"/>
                <w:lang w:val="uk-UA"/>
              </w:rPr>
            </w:pPr>
            <w:r w:rsidRPr="004D4B33">
              <w:rPr>
                <w:sz w:val="24"/>
                <w:szCs w:val="24"/>
                <w:lang w:val="uk-UA"/>
              </w:rPr>
              <w:t>Опанувати сучасні методики дослідження (за певним напрямом).</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7"/>
              <w:rPr>
                <w:sz w:val="24"/>
                <w:szCs w:val="24"/>
                <w:lang w:val="uk-UA"/>
              </w:rPr>
            </w:pPr>
            <w:r w:rsidRPr="004D4B33">
              <w:rPr>
                <w:sz w:val="24"/>
                <w:szCs w:val="24"/>
                <w:lang w:val="uk-UA"/>
              </w:rPr>
              <w:t>Нотатки</w:t>
            </w:r>
          </w:p>
        </w:tc>
      </w:tr>
      <w:tr w:rsidR="00C92570" w:rsidRPr="004D4B33" w:rsidTr="00FC1DAF">
        <w:tblPrEx>
          <w:tblCellMar>
            <w:left w:w="11" w:type="dxa"/>
            <w:bottom w:w="2" w:type="dxa"/>
          </w:tblCellMar>
        </w:tblPrEx>
        <w:trPr>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106"/>
              <w:rPr>
                <w:sz w:val="24"/>
                <w:szCs w:val="24"/>
                <w:lang w:val="uk-UA"/>
              </w:rPr>
            </w:pPr>
            <w:r w:rsidRPr="004D4B33">
              <w:rPr>
                <w:sz w:val="24"/>
                <w:szCs w:val="24"/>
                <w:lang w:val="uk-UA"/>
              </w:rPr>
              <w:t>6.6.</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C92570" w:rsidRPr="004D4B33" w:rsidRDefault="00C92570" w:rsidP="00FC1DAF">
            <w:pPr>
              <w:spacing w:line="259" w:lineRule="auto"/>
              <w:ind w:left="95" w:right="108"/>
              <w:rPr>
                <w:sz w:val="24"/>
                <w:szCs w:val="24"/>
                <w:lang w:val="uk-UA"/>
              </w:rPr>
            </w:pPr>
            <w:r w:rsidRPr="004D4B33">
              <w:rPr>
                <w:sz w:val="24"/>
                <w:szCs w:val="24"/>
                <w:lang w:val="uk-UA"/>
              </w:rPr>
              <w:t>Збір та обробка відповідними методами фактичного, фактологічного та статистичного матеріалу щодо стану об’єкту дослідження.</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2570" w:rsidRPr="004D4B33" w:rsidRDefault="00C92570" w:rsidP="00FC1DAF">
            <w:pPr>
              <w:spacing w:after="44" w:line="238" w:lineRule="auto"/>
              <w:ind w:left="97"/>
              <w:rPr>
                <w:sz w:val="24"/>
                <w:szCs w:val="24"/>
                <w:lang w:val="uk-UA"/>
              </w:rPr>
            </w:pPr>
            <w:r w:rsidRPr="004D4B33">
              <w:rPr>
                <w:sz w:val="24"/>
                <w:szCs w:val="24"/>
                <w:lang w:val="uk-UA"/>
              </w:rPr>
              <w:t>Робочі протоколи, науково-методичні матеріали</w:t>
            </w:r>
          </w:p>
        </w:tc>
      </w:tr>
    </w:tbl>
    <w:p w:rsidR="00C92570" w:rsidRPr="004D4B33" w:rsidRDefault="00C92570" w:rsidP="00C92570">
      <w:pPr>
        <w:spacing w:after="5" w:line="271" w:lineRule="auto"/>
        <w:jc w:val="center"/>
        <w:rPr>
          <w:b/>
          <w:sz w:val="28"/>
          <w:szCs w:val="28"/>
          <w:lang w:val="uk-UA"/>
        </w:rPr>
      </w:pPr>
    </w:p>
    <w:p w:rsidR="00C92570" w:rsidRPr="004D4B33" w:rsidRDefault="00C92570" w:rsidP="00C92570">
      <w:pPr>
        <w:spacing w:after="5" w:line="360" w:lineRule="auto"/>
        <w:jc w:val="center"/>
        <w:rPr>
          <w:b/>
          <w:sz w:val="28"/>
          <w:szCs w:val="28"/>
          <w:lang w:val="uk-UA"/>
        </w:rPr>
      </w:pPr>
      <w:r w:rsidRPr="004D4B33">
        <w:rPr>
          <w:b/>
          <w:sz w:val="28"/>
          <w:szCs w:val="28"/>
          <w:lang w:val="uk-UA"/>
        </w:rPr>
        <w:t>Науково-дослідний розділ проходить в декілька етапів:</w:t>
      </w:r>
    </w:p>
    <w:p w:rsidR="00C92570" w:rsidRPr="004D4B33" w:rsidRDefault="00C92570" w:rsidP="00C92570">
      <w:pPr>
        <w:spacing w:line="360" w:lineRule="auto"/>
        <w:ind w:firstLine="720"/>
        <w:jc w:val="both"/>
        <w:rPr>
          <w:sz w:val="28"/>
          <w:szCs w:val="28"/>
          <w:lang w:val="uk-UA"/>
        </w:rPr>
      </w:pPr>
      <w:r w:rsidRPr="004D4B33">
        <w:rPr>
          <w:sz w:val="28"/>
          <w:szCs w:val="28"/>
          <w:lang w:val="uk-UA"/>
        </w:rPr>
        <w:t xml:space="preserve">1. Аналіз науково-методичної літератури та актуальних проблем у рамках дослідження: вибір і обґрунтування теми дослідження; складання графіка виконання дослідження; проведення дослідження (постановка мети і завдань, узагальнення й аналіз праць фахівців з теми дослідження); складання бібліографії з теми науково-дослідної роботи. Хід виконання фіксується практикантом в щоденнику. </w:t>
      </w:r>
    </w:p>
    <w:p w:rsidR="00C92570" w:rsidRPr="004D4B33" w:rsidRDefault="00C92570" w:rsidP="00C92570">
      <w:pPr>
        <w:spacing w:line="360" w:lineRule="auto"/>
        <w:ind w:firstLine="720"/>
        <w:jc w:val="both"/>
        <w:rPr>
          <w:sz w:val="28"/>
          <w:szCs w:val="28"/>
          <w:lang w:val="uk-UA"/>
        </w:rPr>
      </w:pPr>
      <w:r w:rsidRPr="004D4B33">
        <w:rPr>
          <w:sz w:val="28"/>
          <w:szCs w:val="28"/>
          <w:lang w:val="uk-UA"/>
        </w:rPr>
        <w:t xml:space="preserve">2. Проведення дослідження: опис об'єкта й предмета дослідження; збір і аналіз інформації про предмет дослідження; проведення певних методів дослідження за темою кваліфікаційної роботи; статистична й математична обробка інформації; оформлення результатів проведеного дослідження і їх узгодження з науковим керівником кваліфікаційної роботи. </w:t>
      </w:r>
    </w:p>
    <w:p w:rsidR="00C92570" w:rsidRPr="004D4B33" w:rsidRDefault="00C92570" w:rsidP="00C92570">
      <w:pPr>
        <w:spacing w:line="360" w:lineRule="auto"/>
        <w:ind w:firstLine="720"/>
        <w:jc w:val="both"/>
        <w:rPr>
          <w:sz w:val="28"/>
          <w:szCs w:val="28"/>
          <w:lang w:val="uk-UA"/>
        </w:rPr>
      </w:pPr>
      <w:r w:rsidRPr="004D4B33">
        <w:rPr>
          <w:sz w:val="28"/>
          <w:szCs w:val="28"/>
          <w:lang w:val="uk-UA"/>
        </w:rPr>
        <w:t>3. Узагальнення отриманих даних та оформлення відповідно до вимог.</w:t>
      </w:r>
    </w:p>
    <w:p w:rsidR="00C92570" w:rsidRPr="004D4B33" w:rsidRDefault="00C92570" w:rsidP="00C92570">
      <w:pPr>
        <w:spacing w:line="360" w:lineRule="auto"/>
        <w:ind w:firstLine="720"/>
        <w:jc w:val="center"/>
        <w:rPr>
          <w:b/>
          <w:sz w:val="28"/>
          <w:szCs w:val="28"/>
          <w:lang w:val="uk-UA"/>
        </w:rPr>
      </w:pPr>
      <w:r w:rsidRPr="004D4B33">
        <w:rPr>
          <w:b/>
          <w:sz w:val="28"/>
          <w:szCs w:val="28"/>
          <w:lang w:val="uk-UA"/>
        </w:rPr>
        <w:t>Дистанційна форма проходження практики</w:t>
      </w:r>
    </w:p>
    <w:p w:rsidR="00C92570" w:rsidRPr="004D4B33" w:rsidRDefault="00C92570" w:rsidP="00C92570">
      <w:pPr>
        <w:spacing w:line="360" w:lineRule="auto"/>
        <w:ind w:firstLine="720"/>
        <w:jc w:val="both"/>
        <w:rPr>
          <w:sz w:val="28"/>
          <w:szCs w:val="28"/>
          <w:lang w:val="uk-UA"/>
        </w:rPr>
      </w:pPr>
      <w:r w:rsidRPr="004D4B33">
        <w:rPr>
          <w:sz w:val="28"/>
          <w:szCs w:val="28"/>
          <w:lang w:val="uk-UA"/>
        </w:rPr>
        <w:t>Під час дії карантинних обмежень (застосування протиепідемічних заходів), надзвичайних ситуацій техногенного або природного характеру тощо, освітній процес в університеті за рішенням вченої ради може організовуватися у спосіб, за якого окремі теми освітніх компонент частиною здобувачів можуть опановуватися очно, іншою частиною – дистанційно.</w:t>
      </w:r>
    </w:p>
    <w:p w:rsidR="00C92570" w:rsidRPr="004D4B33" w:rsidRDefault="00C92570" w:rsidP="00C92570">
      <w:pPr>
        <w:spacing w:line="360" w:lineRule="auto"/>
        <w:ind w:firstLine="720"/>
        <w:jc w:val="both"/>
        <w:rPr>
          <w:sz w:val="28"/>
          <w:szCs w:val="28"/>
          <w:lang w:val="uk-UA"/>
        </w:rPr>
      </w:pPr>
      <w:r w:rsidRPr="004D4B33">
        <w:rPr>
          <w:sz w:val="28"/>
          <w:szCs w:val="28"/>
          <w:lang w:val="uk-UA"/>
        </w:rPr>
        <w:lastRenderedPageBreak/>
        <w:t>Під час надзвичайних обставин університет може організовувати освітній процес із використанням технологій дистанційного навчання за допомогою різноманітних технічних засобів комунікації, доступних для учасників освітнього процесу.</w:t>
      </w:r>
    </w:p>
    <w:p w:rsidR="00C92570" w:rsidRPr="004D4B33" w:rsidRDefault="00C92570" w:rsidP="00C92570">
      <w:pPr>
        <w:spacing w:line="360" w:lineRule="auto"/>
        <w:ind w:firstLine="720"/>
        <w:jc w:val="both"/>
        <w:rPr>
          <w:sz w:val="28"/>
          <w:szCs w:val="28"/>
          <w:lang w:val="uk-UA"/>
        </w:rPr>
      </w:pPr>
      <w:r w:rsidRPr="004D4B33">
        <w:rPr>
          <w:sz w:val="28"/>
          <w:szCs w:val="28"/>
          <w:lang w:val="uk-UA"/>
        </w:rPr>
        <w:t xml:space="preserve">Організація та здійснення навчання за дистанційною формою регламентується як державними документами (Закон Україн «Про освіту», наказ МОН України від 25.04.2013 № 466 (зі змінами) «Про затвердження Положення про дистанційне навчання»), так і Положенням про дистанційне навчання в ХДУ (наказ ХДУ від 14.02.2014 № 140-Д). </w:t>
      </w:r>
    </w:p>
    <w:p w:rsidR="00C92570" w:rsidRPr="004D4B33" w:rsidRDefault="00C92570" w:rsidP="00C92570">
      <w:pPr>
        <w:spacing w:line="360" w:lineRule="auto"/>
        <w:ind w:firstLine="720"/>
        <w:jc w:val="both"/>
        <w:rPr>
          <w:sz w:val="28"/>
          <w:szCs w:val="28"/>
          <w:lang w:val="uk-UA"/>
        </w:rPr>
      </w:pPr>
      <w:r w:rsidRPr="004D4B33">
        <w:rPr>
          <w:sz w:val="28"/>
          <w:szCs w:val="28"/>
          <w:lang w:val="uk-UA"/>
        </w:rPr>
        <w:t>Дистанційне проходження навчальної практики може реалізовуватися шляхом використання технологій дистанційного навчання для забезпечення навчання в різних формах, для методичного та дидактичного супроводу навчальних занять, самостійної роботи, контрольних заходів, практичної підготовки.</w:t>
      </w:r>
    </w:p>
    <w:p w:rsidR="00C92570" w:rsidRPr="004D4B33" w:rsidRDefault="00C92570" w:rsidP="00C92570">
      <w:pPr>
        <w:spacing w:line="360" w:lineRule="auto"/>
        <w:ind w:firstLine="720"/>
        <w:jc w:val="both"/>
        <w:rPr>
          <w:sz w:val="28"/>
          <w:szCs w:val="28"/>
          <w:lang w:val="uk-UA"/>
        </w:rPr>
      </w:pPr>
      <w:r w:rsidRPr="004D4B33">
        <w:rPr>
          <w:sz w:val="28"/>
          <w:szCs w:val="28"/>
          <w:lang w:val="uk-UA"/>
        </w:rPr>
        <w:t>Ресурс забезпечення елементів дистанційного навчання KSU Online на платформі Moodle створює інформаційно-освітнє середовище університету, яке орієнтоване на забезпечення інтерактивної взаємодії між учасниками освітнього процесу, застосовується для організації очного, заочного та елементів дистанційного навчання. Ця платформа використовується для опитування здобувачів вищої освіти щодо обрання вибіркових освітніх компонент / навчальних дисциплін.</w:t>
      </w:r>
    </w:p>
    <w:p w:rsidR="00C92570" w:rsidRPr="004D4B33" w:rsidRDefault="00C92570" w:rsidP="00C92570">
      <w:pPr>
        <w:spacing w:line="360" w:lineRule="auto"/>
        <w:ind w:firstLine="720"/>
        <w:jc w:val="both"/>
        <w:rPr>
          <w:sz w:val="28"/>
          <w:szCs w:val="28"/>
          <w:lang w:val="uk-UA"/>
        </w:rPr>
      </w:pPr>
      <w:r w:rsidRPr="004D4B33">
        <w:rPr>
          <w:sz w:val="28"/>
          <w:szCs w:val="28"/>
          <w:lang w:val="uk-UA"/>
        </w:rPr>
        <w:t>В умовах дистанційного проходження практики зміст завдань не змінюється. Звітна документація подається викладачу-керівнику практики в електронному вигляді (на e-mail, Viber та ін.).</w:t>
      </w:r>
    </w:p>
    <w:p w:rsidR="00C92570" w:rsidRPr="004D4B33" w:rsidRDefault="00C92570" w:rsidP="00C92570">
      <w:pPr>
        <w:spacing w:line="360" w:lineRule="auto"/>
        <w:ind w:firstLine="720"/>
        <w:jc w:val="both"/>
        <w:rPr>
          <w:sz w:val="28"/>
          <w:szCs w:val="28"/>
          <w:lang w:val="uk-UA"/>
        </w:rPr>
      </w:pPr>
      <w:r w:rsidRPr="004D4B33">
        <w:rPr>
          <w:sz w:val="28"/>
          <w:szCs w:val="28"/>
          <w:lang w:val="uk-UA"/>
        </w:rPr>
        <w:t>Щоденник практики розташовується на гугл-диску факультету та ведеться в електронному вигляді з подальшим його пред’явленням у друкованому вигляді.</w:t>
      </w:r>
    </w:p>
    <w:p w:rsidR="00C92570" w:rsidRPr="004D4B33" w:rsidRDefault="00C92570" w:rsidP="001771C2">
      <w:pPr>
        <w:spacing w:line="360" w:lineRule="auto"/>
        <w:ind w:firstLine="567"/>
        <w:rPr>
          <w:b/>
          <w:bCs/>
          <w:sz w:val="28"/>
          <w:szCs w:val="28"/>
          <w:lang w:val="uk-UA"/>
        </w:rPr>
      </w:pPr>
    </w:p>
    <w:p w:rsidR="00C92570" w:rsidRPr="004D4B33" w:rsidRDefault="00C92570" w:rsidP="001771C2">
      <w:pPr>
        <w:spacing w:line="360" w:lineRule="auto"/>
        <w:ind w:firstLine="567"/>
        <w:rPr>
          <w:b/>
          <w:bCs/>
          <w:sz w:val="28"/>
          <w:szCs w:val="28"/>
          <w:lang w:val="uk-UA"/>
        </w:rPr>
      </w:pPr>
    </w:p>
    <w:p w:rsidR="00F407B4" w:rsidRPr="004D4B33" w:rsidRDefault="00F407B4" w:rsidP="001771C2">
      <w:pPr>
        <w:spacing w:line="360" w:lineRule="auto"/>
        <w:ind w:firstLine="567"/>
        <w:rPr>
          <w:b/>
          <w:bCs/>
          <w:sz w:val="28"/>
          <w:szCs w:val="28"/>
          <w:lang w:val="uk-UA"/>
        </w:rPr>
      </w:pPr>
    </w:p>
    <w:p w:rsidR="00F407B4" w:rsidRPr="004D4B33" w:rsidRDefault="00F407B4" w:rsidP="001771C2">
      <w:pPr>
        <w:spacing w:line="360" w:lineRule="auto"/>
        <w:ind w:firstLine="567"/>
        <w:rPr>
          <w:b/>
          <w:bCs/>
          <w:sz w:val="28"/>
          <w:szCs w:val="28"/>
          <w:lang w:val="uk-UA"/>
        </w:rPr>
      </w:pPr>
    </w:p>
    <w:p w:rsidR="001771C2" w:rsidRPr="004D4B33" w:rsidRDefault="001771C2" w:rsidP="001771C2">
      <w:pPr>
        <w:spacing w:line="360" w:lineRule="auto"/>
        <w:ind w:firstLine="567"/>
        <w:rPr>
          <w:b/>
          <w:bCs/>
          <w:sz w:val="28"/>
          <w:szCs w:val="28"/>
          <w:lang w:val="uk-UA"/>
        </w:rPr>
      </w:pPr>
      <w:r w:rsidRPr="004D4B33">
        <w:rPr>
          <w:b/>
          <w:bCs/>
          <w:sz w:val="28"/>
          <w:szCs w:val="28"/>
          <w:lang w:val="uk-UA"/>
        </w:rPr>
        <w:lastRenderedPageBreak/>
        <w:t>3.2.2. Список рекомендованої літератури</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Артемова  Л.В.  Педагогіка  і  методика  вищої  школи:  навчально-методичний  посібник  для викладачів, аспірантів, студентів магістратури. – К.: Кондор, 2008. – 272 с.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Біологічні основи фізичного виховання студентів. Посібник для студентів вузів / Під ред. П.Д. Плахтія. - Кам’янець-Подільський, 2009. – 403с.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Волков  В.  Основи  теорії  та  методики  фізичної  підготовки  студентської  молоді:  Навчальний посібник / В. Волков. – К: «Освіта України», 2008. – 256 с.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Контроль в физическом воспитании детей, подростков и юношей / Т.Ю. Круцевич, М.И. Воробйов. – К.: НУФВСУ, 2005. – 195 с.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Практика в системі фізкультурної освіти: навч. посібник для студ. вищ. навч. закл. / М.І. Воробйов, Т.Ю. Круцевич. – К.: НУФВСУ, 2014. – 195 с.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Круцевич  Т.Ю. Рекреація  у  фізичній  культурі  різних  груп  населення:  навч. посібник / Т.Ю. Круцевич, Г.В. Безверхня. – К.: Олімп. л-ра, 2010. – 248 с..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Круцевич Т.Ю. Теорія и методика фізичного виховання. Методика фізичного виховання різних груп населення / Під ред. Т.Ю.Круцевич. – К.: Олимпийская литература, 2008. - Т.2. – С. 155-174. </w:t>
      </w:r>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Положення про освітню програму в ХДУ [Електронний ресурс]. – Режим доступу:</w:t>
      </w:r>
      <w:hyperlink r:id="rId8">
        <w:r w:rsidRPr="004D4B33">
          <w:rPr>
            <w:sz w:val="28"/>
            <w:lang w:val="uk-UA"/>
          </w:rPr>
          <w:t xml:space="preserve"> </w:t>
        </w:r>
      </w:hyperlink>
      <w:hyperlink r:id="rId9">
        <w:r w:rsidRPr="004D4B33">
          <w:rPr>
            <w:sz w:val="28"/>
            <w:lang w:val="uk-UA"/>
          </w:rPr>
          <w:t>http://www.kspu.edu/About/DepartmentAndServices/QAssurance.aspx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«Положення про навчально-методичний комплекс дисциплін кафедри Херсонського державного університету» [Електронний ресурс]. – Режим доступу: </w:t>
      </w:r>
      <w:hyperlink r:id="rId10" w:history="1">
        <w:r w:rsidRPr="004D4B33">
          <w:rPr>
            <w:sz w:val="28"/>
            <w:lang w:val="uk-UA"/>
          </w:rPr>
          <w:t>http://www.kspu.edu/About/DepartmentAndServices/DMethodics/EduProcess.aspx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«Положення Херсонського державного університету про силабус навчальної дисципліни/освітньої компоненти» [Електронний ресурс]. – Режим доступу:</w:t>
      </w:r>
      <w:hyperlink r:id="rId11">
        <w:r w:rsidRPr="004D4B33">
          <w:rPr>
            <w:sz w:val="28"/>
            <w:lang w:val="uk-UA"/>
          </w:rPr>
          <w:t xml:space="preserve"> </w:t>
        </w:r>
      </w:hyperlink>
      <w:hyperlink r:id="rId12">
        <w:r w:rsidRPr="004D4B33">
          <w:rPr>
            <w:sz w:val="28"/>
            <w:lang w:val="uk-UA"/>
          </w:rPr>
          <w:t>http://www.kspu.edu/About/DepartmentAndServices/DMethodics/EduProcess.aspx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«Порядок виявлення та запобігання академічному плагіату у науково-дослідній та навчальній діяльності здобувачів вищої освіти» [Електронний ресурс]. – Режим доступу:</w:t>
      </w:r>
      <w:hyperlink r:id="rId13">
        <w:r w:rsidRPr="004D4B33">
          <w:rPr>
            <w:sz w:val="28"/>
            <w:lang w:val="uk-UA"/>
          </w:rPr>
          <w:t xml:space="preserve"> </w:t>
        </w:r>
      </w:hyperlink>
      <w:hyperlink r:id="rId14">
        <w:r w:rsidRPr="004D4B33">
          <w:rPr>
            <w:sz w:val="28"/>
            <w:lang w:val="uk-UA"/>
          </w:rPr>
          <w:t>http://www.kspu.edu/About/DepartmentAndServices/QAssurance.aspx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lastRenderedPageBreak/>
        <w:t>«Положення про кваліфікаційну роботу (проєкт)» [Електронний ресурс]. – Режим доступу:</w:t>
      </w:r>
      <w:hyperlink r:id="rId15">
        <w:r w:rsidRPr="004D4B33">
          <w:rPr>
            <w:sz w:val="28"/>
            <w:lang w:val="uk-UA"/>
          </w:rPr>
          <w:t xml:space="preserve"> </w:t>
        </w:r>
      </w:hyperlink>
    </w:p>
    <w:p w:rsidR="0018260F" w:rsidRPr="004D4B33" w:rsidRDefault="00FC1DAF" w:rsidP="0018260F">
      <w:pPr>
        <w:tabs>
          <w:tab w:val="left" w:pos="993"/>
        </w:tabs>
        <w:spacing w:line="360" w:lineRule="auto"/>
        <w:jc w:val="both"/>
        <w:rPr>
          <w:sz w:val="28"/>
          <w:lang w:val="uk-UA"/>
        </w:rPr>
      </w:pPr>
      <w:hyperlink r:id="rId16">
        <w:r w:rsidR="0018260F" w:rsidRPr="004D4B33">
          <w:rPr>
            <w:sz w:val="28"/>
            <w:lang w:val="uk-UA"/>
          </w:rPr>
          <w:t>http://www.kspu.edu/About/DepartmentAndServices/DMethodics/EduProcess.aspx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 xml:space="preserve"> «Положення про академічну доброчесність учасників освітнього процесу Херсонського державного університету» [Електронний ресурс]. – Режим доступу:</w:t>
      </w:r>
      <w:hyperlink r:id="rId17">
        <w:r w:rsidRPr="004D4B33">
          <w:rPr>
            <w:sz w:val="28"/>
            <w:lang w:val="uk-UA"/>
          </w:rPr>
          <w:t xml:space="preserve"> </w:t>
        </w:r>
      </w:hyperlink>
      <w:hyperlink r:id="rId18">
        <w:r w:rsidRPr="004D4B33">
          <w:rPr>
            <w:sz w:val="28"/>
            <w:lang w:val="uk-UA"/>
          </w:rPr>
          <w:t>http://www.kspu.edu/Information/Academicintegrity.aspx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«Положення про проведення практики студентів Херсонського державного університету» [Електронний ресурс]. – Режим доступу:</w:t>
      </w:r>
      <w:hyperlink r:id="rId19">
        <w:r w:rsidRPr="004D4B33">
          <w:rPr>
            <w:sz w:val="28"/>
            <w:lang w:val="uk-UA"/>
          </w:rPr>
          <w:t xml:space="preserve"> </w:t>
        </w:r>
      </w:hyperlink>
      <w:hyperlink r:id="rId20">
        <w:r w:rsidRPr="004D4B33">
          <w:rPr>
            <w:sz w:val="28"/>
            <w:lang w:val="uk-UA"/>
          </w:rPr>
          <w:t>http://www.kspu.edu/About/DepartmentAndServices/DAcademicServ.aspx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«Порядок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[Електронний ресурс]. – Режим доступу:</w:t>
      </w:r>
      <w:hyperlink r:id="rId21">
        <w:r w:rsidRPr="004D4B33">
          <w:rPr>
            <w:sz w:val="28"/>
            <w:lang w:val="uk-UA"/>
          </w:rPr>
          <w:t xml:space="preserve"> </w:t>
        </w:r>
      </w:hyperlink>
      <w:hyperlink r:id="rId22">
        <w:r w:rsidRPr="004D4B33">
          <w:rPr>
            <w:sz w:val="28"/>
            <w:lang w:val="uk-UA"/>
          </w:rPr>
          <w:t>http://www.kspu.edu/About/DepartmentAndServices/DAcademicServ.aspx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«Порядок оцінювання результатів навчання здобувачів вищої освіти в Херсонському державному університеті» [Електронний ресурс]. – Режим доступу:</w:t>
      </w:r>
      <w:hyperlink r:id="rId23">
        <w:r w:rsidRPr="004D4B33">
          <w:rPr>
            <w:sz w:val="28"/>
            <w:lang w:val="uk-UA"/>
          </w:rPr>
          <w:t xml:space="preserve"> </w:t>
        </w:r>
      </w:hyperlink>
      <w:hyperlink r:id="rId24">
        <w:r w:rsidRPr="004D4B33">
          <w:rPr>
            <w:sz w:val="28"/>
            <w:lang w:val="uk-UA"/>
          </w:rPr>
          <w:t>http://www.kspu.edu/About/DepartmentAndServices/QAssurance.aspx</w:t>
        </w:r>
      </w:hyperlink>
    </w:p>
    <w:p w:rsidR="0018260F"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«Положення про врегулювання конфліктних ситуацій у Херсонському державному університеті» [Електронний ресурс]. – Режим доступу:</w:t>
      </w:r>
      <w:hyperlink r:id="rId25">
        <w:r w:rsidRPr="004D4B33">
          <w:rPr>
            <w:sz w:val="28"/>
            <w:lang w:val="uk-UA"/>
          </w:rPr>
          <w:t xml:space="preserve"> </w:t>
        </w:r>
      </w:hyperlink>
      <w:r w:rsidR="00F60A61" w:rsidRPr="00F60A61">
        <w:rPr>
          <w:sz w:val="28"/>
          <w:lang w:val="uk-UA"/>
        </w:rPr>
        <w:t>http://www.kspu.edu/FileDownload.ashx</w:t>
      </w:r>
      <w:r w:rsidR="00F60A61" w:rsidRPr="00F60A61">
        <w:rPr>
          <w:sz w:val="28"/>
          <w:lang w:val="ru-UA"/>
        </w:rPr>
        <w:t xml:space="preserve"> </w:t>
      </w:r>
      <w:bookmarkStart w:id="0" w:name="_GoBack"/>
      <w:bookmarkEnd w:id="0"/>
    </w:p>
    <w:p w:rsidR="001771C2" w:rsidRPr="004D4B33" w:rsidRDefault="0018260F" w:rsidP="0018260F">
      <w:pPr>
        <w:numPr>
          <w:ilvl w:val="0"/>
          <w:numId w:val="43"/>
        </w:numPr>
        <w:tabs>
          <w:tab w:val="left" w:pos="993"/>
        </w:tabs>
        <w:spacing w:line="360" w:lineRule="auto"/>
        <w:ind w:left="0" w:firstLine="709"/>
        <w:jc w:val="both"/>
        <w:rPr>
          <w:sz w:val="28"/>
          <w:lang w:val="uk-UA"/>
        </w:rPr>
      </w:pPr>
      <w:r w:rsidRPr="004D4B33">
        <w:rPr>
          <w:sz w:val="28"/>
          <w:lang w:val="uk-UA"/>
        </w:rPr>
        <w:t>«Порядок реагування на випадки булінгу (цькування), сексуальних домагань та дискримінації у Херсонському державному університеті» [Електронний ресурс]. – Режим доступу:</w:t>
      </w:r>
      <w:hyperlink r:id="rId26">
        <w:r w:rsidRPr="004D4B33">
          <w:rPr>
            <w:sz w:val="28"/>
            <w:lang w:val="uk-UA"/>
          </w:rPr>
          <w:t xml:space="preserve"> </w:t>
        </w:r>
      </w:hyperlink>
      <w:hyperlink r:id="rId27">
        <w:r w:rsidRPr="004D4B33">
          <w:rPr>
            <w:sz w:val="28"/>
            <w:lang w:val="uk-UA"/>
          </w:rPr>
          <w:t xml:space="preserve"> </w:t>
        </w:r>
      </w:hyperlink>
      <w:hyperlink r:id="rId28">
        <w:r w:rsidRPr="004D4B33">
          <w:rPr>
            <w:sz w:val="28"/>
            <w:lang w:val="uk-UA"/>
          </w:rPr>
          <w:t>http://www.kspu.edu/About/Faculty/IUkrForeignPhilology/Socialhumanitarianwork.aspx</w:t>
        </w:r>
      </w:hyperlink>
    </w:p>
    <w:p w:rsidR="001771C2" w:rsidRPr="004D4B33" w:rsidRDefault="001771C2" w:rsidP="001771C2">
      <w:pPr>
        <w:pStyle w:val="af2"/>
        <w:tabs>
          <w:tab w:val="left" w:pos="1080"/>
        </w:tabs>
        <w:spacing w:after="0" w:line="360" w:lineRule="auto"/>
        <w:ind w:left="709"/>
        <w:jc w:val="both"/>
        <w:rPr>
          <w:rFonts w:ascii="Times New Roman" w:hAnsi="Times New Roman"/>
          <w:sz w:val="28"/>
          <w:szCs w:val="28"/>
          <w:lang w:val="uk-UA"/>
        </w:rPr>
      </w:pPr>
    </w:p>
    <w:p w:rsidR="001771C2" w:rsidRPr="004D4B33" w:rsidRDefault="001771C2" w:rsidP="001771C2">
      <w:pPr>
        <w:pStyle w:val="af2"/>
        <w:tabs>
          <w:tab w:val="left" w:pos="1080"/>
        </w:tabs>
        <w:spacing w:after="0" w:line="360" w:lineRule="auto"/>
        <w:ind w:left="709"/>
        <w:jc w:val="both"/>
        <w:rPr>
          <w:rFonts w:ascii="Times New Roman" w:hAnsi="Times New Roman"/>
          <w:sz w:val="28"/>
          <w:szCs w:val="28"/>
          <w:lang w:val="uk-UA"/>
        </w:rPr>
      </w:pPr>
    </w:p>
    <w:p w:rsidR="001771C2" w:rsidRPr="004D4B33" w:rsidRDefault="001771C2" w:rsidP="0018260F">
      <w:pPr>
        <w:spacing w:before="120" w:after="120"/>
        <w:ind w:right="16" w:firstLine="709"/>
        <w:rPr>
          <w:b/>
          <w:sz w:val="28"/>
          <w:szCs w:val="28"/>
          <w:lang w:val="uk-UA"/>
        </w:rPr>
      </w:pPr>
      <w:r w:rsidRPr="004D4B33">
        <w:rPr>
          <w:b/>
          <w:sz w:val="28"/>
          <w:szCs w:val="28"/>
          <w:lang w:val="uk-UA"/>
        </w:rPr>
        <w:t>3.2.3.</w:t>
      </w:r>
      <w:r w:rsidRPr="004D4B33">
        <w:rPr>
          <w:sz w:val="28"/>
          <w:szCs w:val="28"/>
          <w:lang w:val="uk-UA"/>
        </w:rPr>
        <w:t xml:space="preserve"> </w:t>
      </w:r>
      <w:r w:rsidRPr="004D4B33">
        <w:rPr>
          <w:b/>
          <w:sz w:val="28"/>
          <w:szCs w:val="28"/>
          <w:lang w:val="uk-UA"/>
        </w:rPr>
        <w:t>Методичні рекомендації</w:t>
      </w:r>
    </w:p>
    <w:p w:rsidR="001771C2" w:rsidRPr="004D4B33" w:rsidRDefault="001771C2" w:rsidP="001771C2">
      <w:pPr>
        <w:spacing w:before="120" w:after="120"/>
        <w:ind w:right="16"/>
        <w:rPr>
          <w:b/>
          <w:szCs w:val="28"/>
          <w:lang w:val="uk-UA"/>
        </w:rPr>
      </w:pPr>
    </w:p>
    <w:p w:rsidR="0018260F" w:rsidRPr="004D4B33" w:rsidRDefault="0018260F" w:rsidP="0018260F">
      <w:pPr>
        <w:pStyle w:val="12"/>
        <w:widowControl w:val="0"/>
        <w:spacing w:line="360" w:lineRule="auto"/>
        <w:ind w:firstLine="709"/>
        <w:rPr>
          <w:color w:val="1155CC"/>
          <w:sz w:val="28"/>
          <w:szCs w:val="28"/>
          <w:u w:val="single"/>
          <w:lang w:val="uk-UA"/>
        </w:rPr>
      </w:pPr>
      <w:r w:rsidRPr="004D4B33">
        <w:rPr>
          <w:sz w:val="28"/>
          <w:lang w:val="uk-UA"/>
        </w:rPr>
        <w:t>Оформлення результаті</w:t>
      </w:r>
      <w:r w:rsidR="00F407B4" w:rsidRPr="004D4B33">
        <w:rPr>
          <w:sz w:val="28"/>
          <w:lang w:val="uk-UA"/>
        </w:rPr>
        <w:t>в науково-дослідної роботи, а са</w:t>
      </w:r>
      <w:r w:rsidRPr="004D4B33">
        <w:rPr>
          <w:sz w:val="28"/>
          <w:lang w:val="uk-UA"/>
        </w:rPr>
        <w:t xml:space="preserve">ме розділів кваліфікаційної роботи, посилань, списку використаних джерел та ін. відбувається </w:t>
      </w:r>
      <w:r w:rsidRPr="004D4B33">
        <w:rPr>
          <w:sz w:val="28"/>
          <w:lang w:val="uk-UA"/>
        </w:rPr>
        <w:lastRenderedPageBreak/>
        <w:t xml:space="preserve">відповідно до </w:t>
      </w:r>
      <w:r w:rsidRPr="004D4B33">
        <w:rPr>
          <w:sz w:val="28"/>
          <w:szCs w:val="28"/>
          <w:lang w:val="uk-UA"/>
        </w:rPr>
        <w:t xml:space="preserve"> «Положення про кваліфікаційну роботу (проєкт)» (</w:t>
      </w:r>
      <w:hyperlink r:id="rId29">
        <w:r w:rsidRPr="004D4B33">
          <w:rPr>
            <w:color w:val="1155CC"/>
            <w:sz w:val="28"/>
            <w:szCs w:val="28"/>
            <w:u w:val="single"/>
            <w:lang w:val="uk-UA"/>
          </w:rPr>
          <w:t>http://www.kspu.edu/About/DepartmentAndServices/DMethodics/EduProcess.aspx</w:t>
        </w:r>
      </w:hyperlink>
      <w:r w:rsidRPr="004D4B33">
        <w:rPr>
          <w:color w:val="1155CC"/>
          <w:sz w:val="28"/>
          <w:szCs w:val="28"/>
          <w:u w:val="single"/>
          <w:lang w:val="uk-UA"/>
        </w:rPr>
        <w:t>).</w:t>
      </w:r>
    </w:p>
    <w:p w:rsidR="0018260F" w:rsidRPr="004D4B33" w:rsidRDefault="0018260F" w:rsidP="0018260F">
      <w:pPr>
        <w:spacing w:line="360" w:lineRule="auto"/>
        <w:ind w:right="16" w:firstLine="567"/>
        <w:jc w:val="both"/>
        <w:rPr>
          <w:sz w:val="28"/>
          <w:lang w:val="uk-UA"/>
        </w:rPr>
      </w:pPr>
      <w:r w:rsidRPr="004D4B33">
        <w:rPr>
          <w:sz w:val="28"/>
          <w:lang w:val="uk-UA"/>
        </w:rPr>
        <w:t xml:space="preserve">Для більш повного опанування науково-дослідною діяльністю </w:t>
      </w:r>
      <w:r w:rsidR="007B35F0" w:rsidRPr="004D4B33">
        <w:rPr>
          <w:sz w:val="28"/>
          <w:lang w:val="uk-UA"/>
        </w:rPr>
        <w:t>здобувачам вищої освіти</w:t>
      </w:r>
      <w:r w:rsidRPr="004D4B33">
        <w:rPr>
          <w:sz w:val="28"/>
          <w:lang w:val="uk-UA"/>
        </w:rPr>
        <w:t xml:space="preserve"> необхідно ознайомитися: </w:t>
      </w:r>
    </w:p>
    <w:p w:rsidR="0018260F" w:rsidRPr="004D4B33" w:rsidRDefault="0018260F" w:rsidP="0018260F">
      <w:pPr>
        <w:pStyle w:val="12"/>
        <w:widowControl w:val="0"/>
        <w:spacing w:line="360" w:lineRule="auto"/>
        <w:ind w:firstLine="709"/>
        <w:rPr>
          <w:sz w:val="28"/>
          <w:szCs w:val="28"/>
          <w:lang w:val="uk-UA"/>
        </w:rPr>
      </w:pPr>
      <w:r w:rsidRPr="004D4B33">
        <w:rPr>
          <w:sz w:val="28"/>
          <w:szCs w:val="28"/>
          <w:lang w:val="uk-UA"/>
        </w:rPr>
        <w:t xml:space="preserve"> «Порядок виявлення та запобігання академічному плагіату у науково-дослідній та навчальній діяльності здобувачів вищої освіти»</w:t>
      </w:r>
    </w:p>
    <w:p w:rsidR="0018260F" w:rsidRPr="004D4B33" w:rsidRDefault="00FC1DAF" w:rsidP="0018260F">
      <w:pPr>
        <w:pStyle w:val="12"/>
        <w:widowControl w:val="0"/>
        <w:spacing w:line="360" w:lineRule="auto"/>
        <w:ind w:firstLine="709"/>
        <w:rPr>
          <w:color w:val="1155CC"/>
          <w:u w:val="single"/>
          <w:lang w:val="uk-UA"/>
        </w:rPr>
      </w:pPr>
      <w:hyperlink r:id="rId30">
        <w:r w:rsidR="0018260F" w:rsidRPr="004D4B33">
          <w:rPr>
            <w:color w:val="1155CC"/>
            <w:u w:val="single"/>
            <w:lang w:val="uk-UA"/>
          </w:rPr>
          <w:t>http://www.kspu.edu/About/DepartmentAndServices/QAssurance.aspx</w:t>
        </w:r>
      </w:hyperlink>
    </w:p>
    <w:p w:rsidR="0018260F" w:rsidRPr="004D4B33" w:rsidRDefault="0018260F" w:rsidP="0018260F">
      <w:pPr>
        <w:pStyle w:val="12"/>
        <w:widowControl w:val="0"/>
        <w:spacing w:line="360" w:lineRule="auto"/>
        <w:ind w:firstLine="709"/>
        <w:rPr>
          <w:sz w:val="28"/>
          <w:szCs w:val="28"/>
          <w:lang w:val="uk-UA"/>
        </w:rPr>
      </w:pPr>
      <w:r w:rsidRPr="004D4B33">
        <w:rPr>
          <w:sz w:val="28"/>
          <w:szCs w:val="28"/>
          <w:lang w:val="uk-UA"/>
        </w:rPr>
        <w:t>«Положення про академічну доброчесність учасників освітнього процесу Херсонського державного університету»</w:t>
      </w:r>
    </w:p>
    <w:p w:rsidR="0018260F" w:rsidRPr="004D4B33" w:rsidRDefault="00FC1DAF" w:rsidP="0018260F">
      <w:pPr>
        <w:pStyle w:val="12"/>
        <w:widowControl w:val="0"/>
        <w:spacing w:line="360" w:lineRule="auto"/>
        <w:ind w:firstLine="709"/>
        <w:rPr>
          <w:color w:val="1155CC"/>
          <w:u w:val="single"/>
          <w:lang w:val="uk-UA"/>
        </w:rPr>
      </w:pPr>
      <w:hyperlink r:id="rId31">
        <w:r w:rsidR="0018260F" w:rsidRPr="004D4B33">
          <w:rPr>
            <w:color w:val="1155CC"/>
            <w:u w:val="single"/>
            <w:lang w:val="uk-UA"/>
          </w:rPr>
          <w:t>http://www.kspu.edu/Information/Academicintegrity.aspx</w:t>
        </w:r>
      </w:hyperlink>
    </w:p>
    <w:p w:rsidR="0018260F" w:rsidRPr="004D4B33" w:rsidRDefault="0018260F" w:rsidP="0018260F">
      <w:pPr>
        <w:pStyle w:val="12"/>
        <w:widowControl w:val="0"/>
        <w:spacing w:line="360" w:lineRule="auto"/>
        <w:ind w:firstLine="709"/>
        <w:rPr>
          <w:sz w:val="28"/>
          <w:szCs w:val="28"/>
          <w:lang w:val="uk-UA"/>
        </w:rPr>
      </w:pPr>
      <w:bookmarkStart w:id="1" w:name="2b6jogx" w:colFirst="0" w:colLast="0"/>
      <w:bookmarkEnd w:id="1"/>
      <w:r w:rsidRPr="004D4B33">
        <w:rPr>
          <w:sz w:val="28"/>
          <w:szCs w:val="28"/>
          <w:lang w:val="uk-UA"/>
        </w:rPr>
        <w:t xml:space="preserve"> «Положення про проведення практики студентів Херсонського державного університету»</w:t>
      </w:r>
    </w:p>
    <w:p w:rsidR="0018260F" w:rsidRPr="004D4B33" w:rsidRDefault="00FC1DAF" w:rsidP="0018260F">
      <w:pPr>
        <w:pStyle w:val="12"/>
        <w:widowControl w:val="0"/>
        <w:spacing w:line="360" w:lineRule="auto"/>
        <w:ind w:firstLine="709"/>
        <w:rPr>
          <w:color w:val="1155CC"/>
          <w:u w:val="single"/>
          <w:lang w:val="uk-UA"/>
        </w:rPr>
      </w:pPr>
      <w:hyperlink r:id="rId32">
        <w:r w:rsidR="0018260F" w:rsidRPr="004D4B33">
          <w:rPr>
            <w:color w:val="1155CC"/>
            <w:u w:val="single"/>
            <w:lang w:val="uk-UA"/>
          </w:rPr>
          <w:t>http://www.kspu.edu/About/DepartmentAndServices/DAcademicServ.aspx</w:t>
        </w:r>
      </w:hyperlink>
    </w:p>
    <w:p w:rsidR="0018260F" w:rsidRPr="004D4B33" w:rsidRDefault="0018260F" w:rsidP="0018260F">
      <w:pPr>
        <w:pStyle w:val="12"/>
        <w:widowControl w:val="0"/>
        <w:spacing w:line="360" w:lineRule="auto"/>
        <w:ind w:firstLine="709"/>
        <w:rPr>
          <w:sz w:val="28"/>
          <w:szCs w:val="28"/>
          <w:lang w:val="uk-UA"/>
        </w:rPr>
      </w:pPr>
      <w:r w:rsidRPr="004D4B33">
        <w:rPr>
          <w:sz w:val="28"/>
          <w:szCs w:val="28"/>
          <w:lang w:val="uk-UA"/>
        </w:rPr>
        <w:t>«Порядок оцінювання результатів навчання здобувачів вищої освіти в Херсонському державному університеті»</w:t>
      </w:r>
    </w:p>
    <w:p w:rsidR="0018260F" w:rsidRPr="004D4B33" w:rsidRDefault="00FC1DAF" w:rsidP="0018260F">
      <w:pPr>
        <w:pStyle w:val="12"/>
        <w:widowControl w:val="0"/>
        <w:spacing w:line="360" w:lineRule="auto"/>
        <w:ind w:firstLine="709"/>
        <w:rPr>
          <w:color w:val="1155CC"/>
          <w:u w:val="single"/>
          <w:lang w:val="uk-UA"/>
        </w:rPr>
      </w:pPr>
      <w:hyperlink r:id="rId33">
        <w:r w:rsidR="0018260F" w:rsidRPr="004D4B33">
          <w:rPr>
            <w:color w:val="1155CC"/>
            <w:u w:val="single"/>
            <w:lang w:val="uk-UA"/>
          </w:rPr>
          <w:t>http://www.kspu.edu/About/DepartmentAndServices/QAssurance.aspx</w:t>
        </w:r>
      </w:hyperlink>
    </w:p>
    <w:p w:rsidR="0018260F" w:rsidRPr="004D4B33" w:rsidRDefault="0018260F" w:rsidP="0018260F">
      <w:pPr>
        <w:pStyle w:val="12"/>
        <w:widowControl w:val="0"/>
        <w:spacing w:line="360" w:lineRule="auto"/>
        <w:ind w:firstLine="709"/>
        <w:rPr>
          <w:sz w:val="28"/>
          <w:szCs w:val="28"/>
          <w:lang w:val="uk-UA"/>
        </w:rPr>
      </w:pPr>
      <w:r w:rsidRPr="004D4B33">
        <w:rPr>
          <w:sz w:val="28"/>
          <w:szCs w:val="28"/>
          <w:lang w:val="uk-UA"/>
        </w:rPr>
        <w:t xml:space="preserve"> «Положення про врегулювання конфліктних ситуацій у Херсонському державному університеті»</w:t>
      </w:r>
    </w:p>
    <w:p w:rsidR="0018260F" w:rsidRPr="004D4B33" w:rsidRDefault="00FC1DAF" w:rsidP="0018260F">
      <w:pPr>
        <w:pStyle w:val="12"/>
        <w:widowControl w:val="0"/>
        <w:spacing w:line="360" w:lineRule="auto"/>
        <w:ind w:firstLine="709"/>
        <w:rPr>
          <w:color w:val="1155CC"/>
          <w:u w:val="single"/>
          <w:lang w:val="uk-UA"/>
        </w:rPr>
      </w:pPr>
      <w:hyperlink r:id="rId34">
        <w:r w:rsidR="0018260F" w:rsidRPr="004D4B33">
          <w:rPr>
            <w:color w:val="1155CC"/>
            <w:u w:val="single"/>
            <w:lang w:val="uk-UA"/>
          </w:rPr>
          <w:t>http://www.kspu.edu/FileDownload.ashx/%D0%9F%D0%BE%D1%80%D1%8F%D0%B4%D0%BE%D0%BA%20%D1%80%D0%B5%D0%B0%D0%B3%D1%83%D0%B2%D0%B0%D0%BD%D0%BD%D1%8F%20%D0%BD%D0%B0%20%D0%B2%D0%B8%D0%BF%D0%B0%D0%B4%D0%BA%D0%B8.PDF?id=95fbb664-8f00-47cd-98dc-34ed428121e0</w:t>
        </w:r>
      </w:hyperlink>
    </w:p>
    <w:p w:rsidR="0018260F" w:rsidRPr="004D4B33" w:rsidRDefault="0018260F" w:rsidP="0018260F">
      <w:pPr>
        <w:pStyle w:val="12"/>
        <w:widowControl w:val="0"/>
        <w:spacing w:line="360" w:lineRule="auto"/>
        <w:ind w:firstLine="709"/>
        <w:rPr>
          <w:color w:val="1155CC"/>
          <w:sz w:val="28"/>
          <w:szCs w:val="28"/>
          <w:u w:val="single"/>
          <w:lang w:val="uk-UA"/>
        </w:rPr>
      </w:pPr>
      <w:r w:rsidRPr="004D4B33">
        <w:rPr>
          <w:sz w:val="28"/>
          <w:szCs w:val="28"/>
          <w:lang w:val="uk-UA"/>
        </w:rPr>
        <w:t xml:space="preserve"> «Порядок реагування на випадки булінгу (цькування), сексуальних домагань та дискримінації у Херсонському державному університеті</w:t>
      </w:r>
      <w:r w:rsidRPr="004D4B33">
        <w:rPr>
          <w:b/>
          <w:sz w:val="28"/>
          <w:szCs w:val="28"/>
          <w:lang w:val="uk-UA"/>
        </w:rPr>
        <w:t>»</w:t>
      </w:r>
      <w:hyperlink r:id="rId35">
        <w:r w:rsidRPr="004D4B33">
          <w:rPr>
            <w:b/>
            <w:sz w:val="28"/>
            <w:szCs w:val="28"/>
            <w:lang w:val="uk-UA"/>
          </w:rPr>
          <w:t xml:space="preserve"> </w:t>
        </w:r>
      </w:hyperlink>
      <w:hyperlink r:id="rId36">
        <w:r w:rsidRPr="004D4B33">
          <w:rPr>
            <w:color w:val="1155CC"/>
            <w:sz w:val="28"/>
            <w:szCs w:val="28"/>
            <w:u w:val="single"/>
            <w:lang w:val="uk-UA"/>
          </w:rPr>
          <w:t>http://www.kspu.edu/About/Faculty/IUkrForeignPhilology/Socialhumanitarianwork.aspx</w:t>
        </w:r>
      </w:hyperlink>
    </w:p>
    <w:p w:rsidR="0018260F" w:rsidRPr="004D4B33" w:rsidRDefault="0018260F" w:rsidP="0018260F">
      <w:pPr>
        <w:pStyle w:val="a3"/>
        <w:spacing w:before="120" w:line="360" w:lineRule="auto"/>
        <w:ind w:left="0" w:firstLine="480"/>
        <w:jc w:val="center"/>
        <w:rPr>
          <w:b/>
          <w:bCs/>
          <w:i/>
          <w:lang w:val="uk-UA"/>
        </w:rPr>
      </w:pPr>
    </w:p>
    <w:p w:rsidR="0018260F" w:rsidRPr="004D4B33" w:rsidRDefault="0018260F" w:rsidP="0018260F">
      <w:pPr>
        <w:pStyle w:val="a3"/>
        <w:spacing w:before="120" w:line="360" w:lineRule="auto"/>
        <w:ind w:left="0" w:firstLine="480"/>
        <w:jc w:val="center"/>
        <w:rPr>
          <w:b/>
          <w:bCs/>
          <w:i/>
          <w:caps/>
          <w:lang w:val="uk-UA"/>
        </w:rPr>
      </w:pPr>
      <w:r w:rsidRPr="004D4B33">
        <w:rPr>
          <w:b/>
          <w:bCs/>
          <w:i/>
          <w:lang w:val="uk-UA"/>
        </w:rPr>
        <w:t>Структура оформлення матеріалів науково-дослідної роботи</w:t>
      </w:r>
    </w:p>
    <w:p w:rsidR="0018260F" w:rsidRPr="004D4B33" w:rsidRDefault="0018260F" w:rsidP="0018260F">
      <w:pPr>
        <w:pStyle w:val="a3"/>
        <w:spacing w:line="360" w:lineRule="auto"/>
        <w:ind w:left="0" w:firstLine="482"/>
        <w:rPr>
          <w:lang w:val="uk-UA"/>
        </w:rPr>
      </w:pPr>
      <w:r w:rsidRPr="004D4B33">
        <w:rPr>
          <w:lang w:val="uk-UA"/>
        </w:rPr>
        <w:t xml:space="preserve">1. Напрями та характеристика науково-дослідної роботи кафедри. </w:t>
      </w:r>
    </w:p>
    <w:p w:rsidR="0018260F" w:rsidRPr="004D4B33" w:rsidRDefault="0018260F" w:rsidP="0018260F">
      <w:pPr>
        <w:pStyle w:val="a3"/>
        <w:spacing w:line="360" w:lineRule="auto"/>
        <w:ind w:left="0" w:firstLine="482"/>
        <w:rPr>
          <w:lang w:val="uk-UA"/>
        </w:rPr>
      </w:pPr>
      <w:r w:rsidRPr="004D4B33">
        <w:rPr>
          <w:lang w:val="uk-UA"/>
        </w:rPr>
        <w:t>2. Стислий аналіз науково-методичних джерел, проаналізованих практикантом та відібраних для написання кваліфікаційної роботи.</w:t>
      </w:r>
    </w:p>
    <w:p w:rsidR="0018260F" w:rsidRPr="004D4B33" w:rsidRDefault="0018260F" w:rsidP="0018260F">
      <w:pPr>
        <w:pStyle w:val="a3"/>
        <w:spacing w:line="360" w:lineRule="auto"/>
        <w:ind w:left="0" w:firstLine="482"/>
        <w:rPr>
          <w:lang w:val="uk-UA"/>
        </w:rPr>
      </w:pPr>
      <w:r w:rsidRPr="004D4B33">
        <w:rPr>
          <w:lang w:val="uk-UA"/>
        </w:rPr>
        <w:lastRenderedPageBreak/>
        <w:t xml:space="preserve">3. Аналіз та оцінка стану об’єкту дослідження на основі зібрання фактологічного, статистичного та фактичного матеріалу. </w:t>
      </w:r>
    </w:p>
    <w:p w:rsidR="0018260F" w:rsidRPr="004D4B33" w:rsidRDefault="0018260F" w:rsidP="0018260F">
      <w:pPr>
        <w:pStyle w:val="a3"/>
        <w:spacing w:line="360" w:lineRule="auto"/>
        <w:ind w:left="0" w:firstLine="482"/>
        <w:rPr>
          <w:lang w:val="uk-UA"/>
        </w:rPr>
      </w:pPr>
      <w:r w:rsidRPr="004D4B33">
        <w:rPr>
          <w:lang w:val="uk-UA"/>
        </w:rPr>
        <w:t xml:space="preserve">4. Результати наукових досліджень за обраною тематикою. </w:t>
      </w:r>
    </w:p>
    <w:p w:rsidR="0018260F" w:rsidRPr="004D4B33" w:rsidRDefault="0018260F" w:rsidP="0018260F">
      <w:pPr>
        <w:pStyle w:val="a3"/>
        <w:spacing w:line="360" w:lineRule="auto"/>
        <w:ind w:left="0" w:firstLine="482"/>
        <w:rPr>
          <w:lang w:val="uk-UA"/>
        </w:rPr>
      </w:pPr>
      <w:r w:rsidRPr="004D4B33">
        <w:rPr>
          <w:lang w:val="uk-UA"/>
        </w:rPr>
        <w:t xml:space="preserve">7. Висновки. </w:t>
      </w:r>
    </w:p>
    <w:p w:rsidR="0018260F" w:rsidRPr="004D4B33" w:rsidRDefault="0018260F" w:rsidP="0018260F">
      <w:pPr>
        <w:pStyle w:val="a3"/>
        <w:spacing w:line="360" w:lineRule="auto"/>
        <w:ind w:left="0" w:firstLine="482"/>
        <w:rPr>
          <w:lang w:val="uk-UA"/>
        </w:rPr>
      </w:pPr>
      <w:r w:rsidRPr="004D4B33">
        <w:rPr>
          <w:lang w:val="uk-UA"/>
        </w:rPr>
        <w:t>8. Додатки</w:t>
      </w:r>
    </w:p>
    <w:p w:rsidR="0018260F" w:rsidRPr="004D4B33" w:rsidRDefault="0018260F" w:rsidP="0018260F">
      <w:pPr>
        <w:pStyle w:val="a3"/>
        <w:spacing w:line="360" w:lineRule="auto"/>
        <w:ind w:left="0" w:firstLine="482"/>
        <w:rPr>
          <w:lang w:val="uk-UA"/>
        </w:rPr>
      </w:pPr>
      <w:r w:rsidRPr="004D4B33">
        <w:rPr>
          <w:lang w:val="uk-UA"/>
        </w:rPr>
        <w:t>Ілюстрації (схеми, графіки) і таблиці необхідно подавати у роботі безпосередньо після тексту, де вони згадані вперше, або на наступній сторінці. Якщо вони містяться на окремих сторінках звіту, їх включають до загальної нумерації.</w:t>
      </w:r>
    </w:p>
    <w:p w:rsidR="0018260F" w:rsidRPr="004D4B33" w:rsidRDefault="0018260F" w:rsidP="0018260F">
      <w:pPr>
        <w:pStyle w:val="a3"/>
        <w:spacing w:line="360" w:lineRule="auto"/>
        <w:ind w:left="0" w:firstLine="482"/>
        <w:rPr>
          <w:lang w:val="uk-UA"/>
        </w:rPr>
      </w:pPr>
      <w:r w:rsidRPr="004D4B33">
        <w:rPr>
          <w:lang w:val="uk-UA"/>
        </w:rPr>
        <w:t>Формули нумеруються в межах розділу. Номер формули складається з номера розділу та порядкового номера формули в розділі, між якими ставиться крапка. Номери формул пишуться біля правого поля сторінки на рівні відповідної формули в круглих дужках.</w:t>
      </w:r>
    </w:p>
    <w:p w:rsidR="0018260F" w:rsidRPr="004D4B33" w:rsidRDefault="0018260F" w:rsidP="0018260F">
      <w:pPr>
        <w:pStyle w:val="a3"/>
        <w:spacing w:line="360" w:lineRule="auto"/>
        <w:ind w:left="0" w:firstLine="482"/>
        <w:rPr>
          <w:lang w:val="uk-UA"/>
        </w:rPr>
      </w:pPr>
      <w:r w:rsidRPr="004D4B33">
        <w:rPr>
          <w:lang w:val="uk-UA"/>
        </w:rPr>
        <w:t xml:space="preserve">У звіті додатки мають важливе значення, тому їм необхідно приділити значну увагу. Їх кількість та якість свідчать про те, наскільки </w:t>
      </w:r>
      <w:r w:rsidR="007B35F0" w:rsidRPr="004D4B33">
        <w:rPr>
          <w:lang w:val="uk-UA"/>
        </w:rPr>
        <w:t>здобувач</w:t>
      </w:r>
      <w:r w:rsidRPr="004D4B33">
        <w:rPr>
          <w:lang w:val="uk-UA"/>
        </w:rPr>
        <w:t xml:space="preserve"> глибоко вивчив практичні матеріали діяльності підприємства (організації), сумлінно віднісся до збору інформації. Всі додатки до звіту повинні бути пронумеровані. Посилання у текстовій частин звіту на додатки дається з вказівкою на номер додатку. Кожен із додатків нумеруються у правому верхньому куті і на кожен є посилання у тексті. Додатки повинні позначатися літерами, мати заголовок, надрукований з великої літери по центру сторінки.</w:t>
      </w:r>
    </w:p>
    <w:p w:rsidR="001771C2" w:rsidRPr="004D4B33" w:rsidRDefault="00B15CDA" w:rsidP="00B15CDA">
      <w:pPr>
        <w:spacing w:line="360" w:lineRule="auto"/>
        <w:ind w:firstLine="567"/>
        <w:jc w:val="center"/>
        <w:rPr>
          <w:b/>
          <w:bCs/>
          <w:sz w:val="28"/>
          <w:szCs w:val="28"/>
          <w:lang w:val="uk-UA"/>
        </w:rPr>
      </w:pPr>
      <w:r w:rsidRPr="004D4B33">
        <w:rPr>
          <w:b/>
          <w:bCs/>
          <w:sz w:val="28"/>
          <w:szCs w:val="28"/>
          <w:lang w:val="uk-UA"/>
        </w:rPr>
        <w:t>3.3. Форми контролю</w:t>
      </w:r>
    </w:p>
    <w:p w:rsidR="00B15CDA" w:rsidRPr="004D4B33" w:rsidRDefault="00B15CDA" w:rsidP="00B15CDA">
      <w:pPr>
        <w:spacing w:line="360" w:lineRule="auto"/>
        <w:ind w:right="16" w:firstLine="709"/>
        <w:jc w:val="both"/>
        <w:rPr>
          <w:sz w:val="28"/>
          <w:szCs w:val="28"/>
          <w:lang w:val="uk-UA"/>
        </w:rPr>
      </w:pPr>
      <w:r w:rsidRPr="004D4B33">
        <w:rPr>
          <w:sz w:val="28"/>
          <w:szCs w:val="28"/>
          <w:lang w:val="uk-UA"/>
        </w:rPr>
        <w:t xml:space="preserve">Контроль діяльності </w:t>
      </w:r>
      <w:r w:rsidR="007B35F0" w:rsidRPr="004D4B33">
        <w:rPr>
          <w:sz w:val="28"/>
          <w:szCs w:val="28"/>
          <w:lang w:val="uk-UA"/>
        </w:rPr>
        <w:t>здобувачів вищої освіти</w:t>
      </w:r>
      <w:r w:rsidRPr="004D4B33">
        <w:rPr>
          <w:sz w:val="28"/>
          <w:szCs w:val="28"/>
          <w:lang w:val="uk-UA"/>
        </w:rPr>
        <w:t xml:space="preserve"> під час проходження практики здійснюється викладачем-керівником практики. </w:t>
      </w:r>
    </w:p>
    <w:p w:rsidR="00B15CDA" w:rsidRPr="004D4B33" w:rsidRDefault="00B15CDA" w:rsidP="00B15CDA">
      <w:pPr>
        <w:tabs>
          <w:tab w:val="num" w:pos="240"/>
        </w:tabs>
        <w:spacing w:line="360" w:lineRule="auto"/>
        <w:ind w:right="16" w:firstLine="709"/>
        <w:jc w:val="both"/>
        <w:rPr>
          <w:sz w:val="28"/>
          <w:szCs w:val="28"/>
          <w:lang w:val="uk-UA"/>
        </w:rPr>
      </w:pPr>
      <w:r w:rsidRPr="004D4B33">
        <w:rPr>
          <w:i/>
          <w:sz w:val="28"/>
          <w:szCs w:val="28"/>
          <w:lang w:val="uk-UA"/>
        </w:rPr>
        <w:t>Оперативний контроль</w:t>
      </w:r>
      <w:r w:rsidRPr="004D4B33">
        <w:rPr>
          <w:sz w:val="28"/>
          <w:szCs w:val="28"/>
          <w:lang w:val="uk-UA"/>
        </w:rPr>
        <w:t xml:space="preserve"> проводиться під час практики викладачем-керівником практики та викладачами, які контролюють виконання конкретного завдання, дотримання </w:t>
      </w:r>
      <w:r w:rsidR="007B35F0" w:rsidRPr="004D4B33">
        <w:rPr>
          <w:sz w:val="28"/>
          <w:szCs w:val="28"/>
          <w:lang w:val="uk-UA"/>
        </w:rPr>
        <w:t>здобувачем вищої освіти</w:t>
      </w:r>
      <w:r w:rsidRPr="004D4B33">
        <w:rPr>
          <w:sz w:val="28"/>
          <w:szCs w:val="28"/>
          <w:lang w:val="uk-UA"/>
        </w:rPr>
        <w:t xml:space="preserve"> плану практики, його трудову (щоденна робота </w:t>
      </w:r>
      <w:r w:rsidR="007B35F0" w:rsidRPr="004D4B33">
        <w:rPr>
          <w:sz w:val="28"/>
          <w:szCs w:val="28"/>
          <w:lang w:val="uk-UA"/>
        </w:rPr>
        <w:t>здобувачів</w:t>
      </w:r>
      <w:r w:rsidRPr="004D4B33">
        <w:rPr>
          <w:sz w:val="28"/>
          <w:szCs w:val="28"/>
          <w:lang w:val="uk-UA"/>
        </w:rPr>
        <w:t xml:space="preserve"> протягом </w:t>
      </w:r>
      <w:smartTag w:uri="urn:schemas-microsoft-com:office:smarttags" w:element="time">
        <w:smartTagPr>
          <w:attr w:name="Minute" w:val="0"/>
          <w:attr w:name="Hour" w:val="6"/>
        </w:smartTagPr>
        <w:r w:rsidRPr="004D4B33">
          <w:rPr>
            <w:sz w:val="28"/>
            <w:szCs w:val="28"/>
            <w:lang w:val="uk-UA"/>
          </w:rPr>
          <w:t>6 годин</w:t>
        </w:r>
      </w:smartTag>
      <w:r w:rsidRPr="004D4B33">
        <w:rPr>
          <w:sz w:val="28"/>
          <w:szCs w:val="28"/>
          <w:lang w:val="uk-UA"/>
        </w:rPr>
        <w:t xml:space="preserve">) та навчальну дисципліну (підготовленість </w:t>
      </w:r>
      <w:r w:rsidR="007B35F0" w:rsidRPr="004D4B33">
        <w:rPr>
          <w:sz w:val="28"/>
          <w:szCs w:val="28"/>
          <w:lang w:val="uk-UA"/>
        </w:rPr>
        <w:t>здобувачів</w:t>
      </w:r>
      <w:r w:rsidRPr="004D4B33">
        <w:rPr>
          <w:sz w:val="28"/>
          <w:szCs w:val="28"/>
          <w:lang w:val="uk-UA"/>
        </w:rPr>
        <w:t xml:space="preserve"> до проведення занять і виховних заходів; наявність підготовленого конспекту та дидактичного матеріалу не менше ніж за добу до </w:t>
      </w:r>
      <w:r w:rsidRPr="004D4B33">
        <w:rPr>
          <w:sz w:val="28"/>
          <w:szCs w:val="28"/>
          <w:lang w:val="uk-UA"/>
        </w:rPr>
        <w:lastRenderedPageBreak/>
        <w:t>проведення заняття чи виховної години;</w:t>
      </w:r>
      <w:r w:rsidRPr="004D4B33">
        <w:rPr>
          <w:sz w:val="28"/>
          <w:szCs w:val="28"/>
          <w:lang w:val="uk-UA"/>
        </w:rPr>
        <w:tab/>
        <w:t xml:space="preserve">своєчасна розробка поточної документації), дотримання правил безпеки. Його результати фіксуються у тижневих записах щоденнику практики. </w:t>
      </w:r>
    </w:p>
    <w:p w:rsidR="00B15CDA" w:rsidRPr="004D4B33" w:rsidRDefault="00B15CDA" w:rsidP="00B15CDA">
      <w:pPr>
        <w:spacing w:line="360" w:lineRule="auto"/>
        <w:ind w:right="16" w:firstLine="709"/>
        <w:jc w:val="both"/>
        <w:rPr>
          <w:sz w:val="28"/>
          <w:szCs w:val="28"/>
          <w:lang w:val="uk-UA"/>
        </w:rPr>
      </w:pPr>
      <w:r w:rsidRPr="004D4B33">
        <w:rPr>
          <w:i/>
          <w:sz w:val="28"/>
          <w:szCs w:val="28"/>
          <w:lang w:val="uk-UA"/>
        </w:rPr>
        <w:t>Поточний контроль</w:t>
      </w:r>
      <w:r w:rsidRPr="004D4B33">
        <w:rPr>
          <w:sz w:val="28"/>
          <w:szCs w:val="28"/>
          <w:lang w:val="uk-UA"/>
        </w:rPr>
        <w:t xml:space="preserve"> проводиться наприкінці виконання певного розділу програми практики або виду роботи. Його результати відображаються викладачем-керівником практики у щоденнику з практики з доведенням рекомендацій та оцінки до практиканта і наступним наступнім врахуванням цієї оцінки під час підсумкового контролю. </w:t>
      </w:r>
    </w:p>
    <w:p w:rsidR="00B15CDA" w:rsidRPr="004D4B33" w:rsidRDefault="00B15CDA" w:rsidP="00B15CDA">
      <w:pPr>
        <w:spacing w:line="360" w:lineRule="auto"/>
        <w:ind w:right="16" w:firstLine="709"/>
        <w:jc w:val="both"/>
        <w:rPr>
          <w:sz w:val="28"/>
          <w:szCs w:val="28"/>
          <w:lang w:val="uk-UA"/>
        </w:rPr>
      </w:pPr>
      <w:r w:rsidRPr="004D4B33">
        <w:rPr>
          <w:i/>
          <w:sz w:val="28"/>
          <w:szCs w:val="28"/>
          <w:lang w:val="uk-UA"/>
        </w:rPr>
        <w:t>Підсумковий контроль</w:t>
      </w:r>
      <w:r w:rsidRPr="004D4B33">
        <w:rPr>
          <w:sz w:val="28"/>
          <w:szCs w:val="28"/>
          <w:lang w:val="uk-UA"/>
        </w:rPr>
        <w:t xml:space="preserve"> проводиться по завершенню практики з метою визначення ступеня виконання програми з практики. Контроль виконання програми та завдань кожного виду практики проводиться у формі диференційованого заліку.</w:t>
      </w:r>
    </w:p>
    <w:p w:rsidR="00B15CDA" w:rsidRPr="004D4B33" w:rsidRDefault="007B35F0" w:rsidP="00B15CDA">
      <w:pPr>
        <w:pStyle w:val="21"/>
        <w:autoSpaceDE/>
        <w:adjustRightInd/>
        <w:ind w:right="16"/>
        <w:rPr>
          <w:b/>
          <w:caps/>
          <w:szCs w:val="28"/>
        </w:rPr>
      </w:pPr>
      <w:r w:rsidRPr="004D4B33">
        <w:rPr>
          <w:szCs w:val="28"/>
        </w:rPr>
        <w:t>Здобувач</w:t>
      </w:r>
      <w:r w:rsidR="00B15CDA" w:rsidRPr="004D4B33">
        <w:rPr>
          <w:szCs w:val="28"/>
        </w:rPr>
        <w:t xml:space="preserve"> звітує перед комісією про виконання програми практики і подає звітну документацію. До складу комісії входять викладачі-керівники практики від факультету, викладачі кафедри. </w:t>
      </w:r>
    </w:p>
    <w:p w:rsidR="00B15CDA" w:rsidRPr="004D4B33" w:rsidRDefault="00B15CDA" w:rsidP="00B15CDA">
      <w:pPr>
        <w:spacing w:line="360" w:lineRule="auto"/>
        <w:ind w:right="16" w:firstLine="709"/>
        <w:jc w:val="both"/>
        <w:rPr>
          <w:sz w:val="28"/>
          <w:szCs w:val="28"/>
          <w:lang w:val="uk-UA"/>
        </w:rPr>
      </w:pPr>
      <w:r w:rsidRPr="004D4B33">
        <w:rPr>
          <w:sz w:val="28"/>
          <w:szCs w:val="28"/>
          <w:lang w:val="uk-UA"/>
        </w:rPr>
        <w:t xml:space="preserve">До заліку з практики допускаються </w:t>
      </w:r>
      <w:r w:rsidR="007B35F0" w:rsidRPr="004D4B33">
        <w:rPr>
          <w:sz w:val="28"/>
          <w:szCs w:val="28"/>
          <w:lang w:val="uk-UA"/>
        </w:rPr>
        <w:t>здобувачи</w:t>
      </w:r>
      <w:r w:rsidRPr="004D4B33">
        <w:rPr>
          <w:sz w:val="28"/>
          <w:szCs w:val="28"/>
          <w:lang w:val="uk-UA"/>
        </w:rPr>
        <w:t xml:space="preserve">, які виконали наступні вимоги: </w:t>
      </w:r>
    </w:p>
    <w:p w:rsidR="00B15CDA" w:rsidRPr="004D4B33" w:rsidRDefault="00B15CDA" w:rsidP="00B15CDA">
      <w:pPr>
        <w:numPr>
          <w:ilvl w:val="0"/>
          <w:numId w:val="38"/>
        </w:numPr>
        <w:spacing w:line="360" w:lineRule="auto"/>
        <w:ind w:right="16"/>
        <w:jc w:val="both"/>
        <w:rPr>
          <w:sz w:val="28"/>
          <w:szCs w:val="28"/>
          <w:lang w:val="uk-UA"/>
        </w:rPr>
      </w:pPr>
      <w:r w:rsidRPr="004D4B33">
        <w:rPr>
          <w:sz w:val="28"/>
          <w:szCs w:val="28"/>
          <w:lang w:val="uk-UA"/>
        </w:rPr>
        <w:t xml:space="preserve">надали щоденник практики;  </w:t>
      </w:r>
    </w:p>
    <w:p w:rsidR="00B15CDA" w:rsidRPr="004D4B33" w:rsidRDefault="00B15CDA" w:rsidP="00B15CDA">
      <w:pPr>
        <w:numPr>
          <w:ilvl w:val="0"/>
          <w:numId w:val="38"/>
        </w:numPr>
        <w:spacing w:line="360" w:lineRule="auto"/>
        <w:ind w:right="16"/>
        <w:jc w:val="both"/>
        <w:rPr>
          <w:sz w:val="28"/>
          <w:szCs w:val="28"/>
          <w:lang w:val="uk-UA"/>
        </w:rPr>
      </w:pPr>
      <w:r w:rsidRPr="004D4B33">
        <w:rPr>
          <w:sz w:val="28"/>
          <w:szCs w:val="28"/>
          <w:lang w:val="uk-UA"/>
        </w:rPr>
        <w:t xml:space="preserve">мають позитивну характеристику про проходження практики від викладача-керівника практики; </w:t>
      </w:r>
    </w:p>
    <w:p w:rsidR="00B15CDA" w:rsidRPr="004D4B33" w:rsidRDefault="00B15CDA" w:rsidP="00B15CDA">
      <w:pPr>
        <w:numPr>
          <w:ilvl w:val="0"/>
          <w:numId w:val="38"/>
        </w:numPr>
        <w:spacing w:line="360" w:lineRule="auto"/>
        <w:ind w:right="16"/>
        <w:jc w:val="both"/>
        <w:rPr>
          <w:sz w:val="28"/>
          <w:szCs w:val="28"/>
          <w:lang w:val="uk-UA"/>
        </w:rPr>
      </w:pPr>
      <w:r w:rsidRPr="004D4B33">
        <w:rPr>
          <w:sz w:val="28"/>
          <w:szCs w:val="28"/>
          <w:lang w:val="uk-UA"/>
        </w:rPr>
        <w:t xml:space="preserve">своєчасно надали для перевірки залікову документацію з практики; </w:t>
      </w:r>
    </w:p>
    <w:p w:rsidR="00B15CDA" w:rsidRPr="004D4B33" w:rsidRDefault="00B15CDA" w:rsidP="00B15CDA">
      <w:pPr>
        <w:numPr>
          <w:ilvl w:val="0"/>
          <w:numId w:val="38"/>
        </w:numPr>
        <w:spacing w:line="360" w:lineRule="auto"/>
        <w:ind w:right="16"/>
        <w:jc w:val="both"/>
        <w:rPr>
          <w:sz w:val="28"/>
          <w:szCs w:val="28"/>
          <w:lang w:val="uk-UA"/>
        </w:rPr>
      </w:pPr>
      <w:r w:rsidRPr="004D4B33">
        <w:rPr>
          <w:sz w:val="28"/>
          <w:szCs w:val="28"/>
          <w:lang w:val="uk-UA"/>
        </w:rPr>
        <w:t xml:space="preserve">не отримали серйозних зауважень про порушення трудової та навчальної дисципліни. </w:t>
      </w:r>
    </w:p>
    <w:p w:rsidR="00B15CDA" w:rsidRPr="004D4B33" w:rsidRDefault="00B15CDA" w:rsidP="00B15CDA">
      <w:pPr>
        <w:spacing w:line="360" w:lineRule="auto"/>
        <w:ind w:right="16" w:firstLine="709"/>
        <w:jc w:val="both"/>
        <w:rPr>
          <w:sz w:val="28"/>
          <w:szCs w:val="28"/>
          <w:lang w:val="uk-UA"/>
        </w:rPr>
      </w:pPr>
      <w:r w:rsidRPr="004D4B33">
        <w:rPr>
          <w:sz w:val="28"/>
          <w:szCs w:val="28"/>
          <w:lang w:val="uk-UA"/>
        </w:rPr>
        <w:t xml:space="preserve">Контроль за роботою </w:t>
      </w:r>
      <w:r w:rsidR="007B35F0" w:rsidRPr="004D4B33">
        <w:rPr>
          <w:sz w:val="28"/>
          <w:szCs w:val="28"/>
          <w:lang w:val="uk-UA"/>
        </w:rPr>
        <w:t>здобувачів</w:t>
      </w:r>
      <w:r w:rsidRPr="004D4B33">
        <w:rPr>
          <w:sz w:val="28"/>
          <w:szCs w:val="28"/>
          <w:lang w:val="uk-UA"/>
        </w:rPr>
        <w:t xml:space="preserve">, її облік і оцінка передбачає кількісну і якісну характеристику виконання </w:t>
      </w:r>
      <w:r w:rsidR="007B35F0" w:rsidRPr="004D4B33">
        <w:rPr>
          <w:sz w:val="28"/>
          <w:szCs w:val="28"/>
          <w:lang w:val="uk-UA"/>
        </w:rPr>
        <w:t>здобувачем</w:t>
      </w:r>
      <w:r w:rsidRPr="004D4B33">
        <w:rPr>
          <w:sz w:val="28"/>
          <w:szCs w:val="28"/>
          <w:lang w:val="uk-UA"/>
        </w:rPr>
        <w:t xml:space="preserve"> обсягу роботи відповідно вимогам програми виробничої практики. Загальна оцінка за практику визначається на підставі оцінок за усний звіт, якість підготовки необхідних документів, планів-конспектів, проведення занять і відгуку керівника від бази. </w:t>
      </w:r>
    </w:p>
    <w:p w:rsidR="001771C2" w:rsidRPr="004D4B33" w:rsidRDefault="001771C2" w:rsidP="001771C2">
      <w:pPr>
        <w:spacing w:line="360" w:lineRule="auto"/>
        <w:ind w:firstLine="567"/>
        <w:jc w:val="center"/>
        <w:rPr>
          <w:b/>
          <w:bCs/>
          <w:sz w:val="28"/>
          <w:szCs w:val="28"/>
          <w:lang w:val="uk-UA"/>
        </w:rPr>
      </w:pPr>
      <w:r w:rsidRPr="004D4B33">
        <w:rPr>
          <w:b/>
          <w:bCs/>
          <w:sz w:val="28"/>
          <w:szCs w:val="28"/>
          <w:lang w:val="uk-UA"/>
        </w:rPr>
        <w:t>3.4. Вимоги до звіту</w:t>
      </w:r>
    </w:p>
    <w:p w:rsidR="0018260F" w:rsidRPr="004D4B33" w:rsidRDefault="0018260F" w:rsidP="0018260F">
      <w:pPr>
        <w:spacing w:line="360" w:lineRule="auto"/>
        <w:ind w:firstLine="709"/>
        <w:jc w:val="both"/>
        <w:rPr>
          <w:sz w:val="28"/>
          <w:lang w:val="uk-UA"/>
        </w:rPr>
      </w:pPr>
      <w:r w:rsidRPr="004D4B33">
        <w:rPr>
          <w:sz w:val="28"/>
          <w:lang w:val="uk-UA"/>
        </w:rPr>
        <w:t xml:space="preserve">По   завершенні  виробничої (науково-дослідної) практики  </w:t>
      </w:r>
      <w:r w:rsidR="007B35F0" w:rsidRPr="004D4B33">
        <w:rPr>
          <w:sz w:val="28"/>
          <w:lang w:val="uk-UA"/>
        </w:rPr>
        <w:t>здобувачі</w:t>
      </w:r>
      <w:r w:rsidRPr="004D4B33">
        <w:rPr>
          <w:sz w:val="28"/>
          <w:lang w:val="uk-UA"/>
        </w:rPr>
        <w:t xml:space="preserve">  повинні  підготувати документи:</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lastRenderedPageBreak/>
        <w:t xml:space="preserve">Обґрунтування актуальності кваліфікаційної роботи та науково-дослідний апарат. </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Перший розділ кваліфікаційної роботи з посиланнями на джерела;</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 xml:space="preserve">Список використаних джерел з теми кваліфікаційної роботи; </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Другий розділ кваліфікаційної роботи з описом методів тестування;</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Протоколи тестування;</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 xml:space="preserve">Текст підготовленої статті (доповіді) з теми кваліфікаційної роботи. </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Звіт-презентація з практики з основними результатами дослідження.</w:t>
      </w:r>
    </w:p>
    <w:p w:rsidR="0018260F" w:rsidRPr="004D4B33" w:rsidRDefault="0018260F" w:rsidP="0018260F">
      <w:pPr>
        <w:numPr>
          <w:ilvl w:val="0"/>
          <w:numId w:val="44"/>
        </w:numPr>
        <w:tabs>
          <w:tab w:val="clear" w:pos="1069"/>
          <w:tab w:val="left" w:pos="1134"/>
        </w:tabs>
        <w:spacing w:line="360" w:lineRule="auto"/>
        <w:ind w:left="0" w:firstLine="709"/>
        <w:jc w:val="both"/>
        <w:rPr>
          <w:sz w:val="28"/>
          <w:lang w:val="uk-UA"/>
        </w:rPr>
      </w:pPr>
      <w:r w:rsidRPr="004D4B33">
        <w:rPr>
          <w:sz w:val="28"/>
          <w:lang w:val="uk-UA"/>
        </w:rPr>
        <w:t>"Щоденник практики",  затверджений підписами та печатками.</w:t>
      </w:r>
    </w:p>
    <w:p w:rsidR="0018260F" w:rsidRPr="004D4B33" w:rsidRDefault="0018260F" w:rsidP="0018260F">
      <w:pPr>
        <w:spacing w:line="360" w:lineRule="auto"/>
        <w:ind w:firstLine="708"/>
        <w:jc w:val="both"/>
        <w:rPr>
          <w:sz w:val="28"/>
          <w:szCs w:val="28"/>
          <w:lang w:val="uk-UA"/>
        </w:rPr>
      </w:pPr>
      <w:r w:rsidRPr="004D4B33">
        <w:rPr>
          <w:sz w:val="28"/>
          <w:szCs w:val="28"/>
          <w:lang w:val="uk-UA"/>
        </w:rPr>
        <w:t>Вся документація виконується державною мовою. Після оформлення вся звітна документація подається на кафедру теорії та методики фізичного виховання.</w:t>
      </w:r>
    </w:p>
    <w:p w:rsidR="0018260F" w:rsidRPr="004D4B33" w:rsidRDefault="0018260F" w:rsidP="0018260F">
      <w:pPr>
        <w:spacing w:line="360" w:lineRule="auto"/>
        <w:jc w:val="both"/>
        <w:rPr>
          <w:i/>
          <w:sz w:val="28"/>
          <w:lang w:val="uk-UA"/>
        </w:rPr>
      </w:pPr>
      <w:r w:rsidRPr="004D4B33">
        <w:rPr>
          <w:i/>
          <w:sz w:val="28"/>
          <w:lang w:val="uk-UA"/>
        </w:rPr>
        <w:tab/>
        <w:t>Документація з «психолого-педагогічного розділу» подається окремо викладачу-керівнику практики з педагогіки (кафедра педагогіки, психології та освітнього менеджменту імені проф. Є. Петухова).</w:t>
      </w:r>
    </w:p>
    <w:p w:rsidR="0018260F" w:rsidRPr="004D4B33" w:rsidRDefault="0018260F" w:rsidP="0018260F">
      <w:pPr>
        <w:pStyle w:val="a3"/>
        <w:spacing w:line="360" w:lineRule="auto"/>
        <w:ind w:left="0" w:right="16" w:firstLine="709"/>
        <w:rPr>
          <w:bCs/>
          <w:szCs w:val="28"/>
          <w:lang w:val="uk-UA"/>
        </w:rPr>
      </w:pPr>
      <w:r w:rsidRPr="004D4B33">
        <w:rPr>
          <w:bCs/>
          <w:szCs w:val="28"/>
          <w:lang w:val="uk-UA"/>
        </w:rPr>
        <w:t xml:space="preserve">Очікується, що роботи </w:t>
      </w:r>
      <w:r w:rsidR="007B35F0" w:rsidRPr="004D4B33">
        <w:rPr>
          <w:bCs/>
          <w:szCs w:val="28"/>
          <w:lang w:val="uk-UA"/>
        </w:rPr>
        <w:t>здобувачів вищої освіти</w:t>
      </w:r>
      <w:r w:rsidRPr="004D4B33">
        <w:rPr>
          <w:bCs/>
          <w:szCs w:val="28"/>
          <w:lang w:val="uk-UA"/>
        </w:rPr>
        <w:t xml:space="preserve"> будуть їх оригінальними міркуваннями. Відсутність посилань на використані джерела, фабрикування джерел, списування, втручання в роботу інших </w:t>
      </w:r>
      <w:r w:rsidR="007B35F0" w:rsidRPr="004D4B33">
        <w:rPr>
          <w:bCs/>
          <w:szCs w:val="28"/>
          <w:lang w:val="uk-UA"/>
        </w:rPr>
        <w:t>здобувачів</w:t>
      </w:r>
      <w:r w:rsidRPr="004D4B33">
        <w:rPr>
          <w:bCs/>
          <w:szCs w:val="28"/>
          <w:lang w:val="uk-UA"/>
        </w:rPr>
        <w:t xml:space="preserve"> становлять приклади можливої академічної недоброчесності. Виявлення ознак академічної недоброчесності в роботі </w:t>
      </w:r>
      <w:r w:rsidR="007B35F0" w:rsidRPr="004D4B33">
        <w:rPr>
          <w:bCs/>
          <w:szCs w:val="28"/>
          <w:lang w:val="uk-UA"/>
        </w:rPr>
        <w:t>здобувача</w:t>
      </w:r>
      <w:r w:rsidRPr="004D4B33">
        <w:rPr>
          <w:bCs/>
          <w:szCs w:val="28"/>
          <w:lang w:val="uk-UA"/>
        </w:rPr>
        <w:t xml:space="preserve"> є підставою для її незарахуванння викладачем, незалежно від масштабів плагіату чи обману.</w:t>
      </w:r>
    </w:p>
    <w:p w:rsidR="001771C2" w:rsidRPr="004D4B33" w:rsidRDefault="001771C2" w:rsidP="001771C2">
      <w:pPr>
        <w:spacing w:line="360" w:lineRule="auto"/>
        <w:jc w:val="center"/>
        <w:rPr>
          <w:b/>
          <w:sz w:val="28"/>
          <w:szCs w:val="28"/>
          <w:lang w:val="uk-UA"/>
        </w:rPr>
      </w:pPr>
    </w:p>
    <w:p w:rsidR="007B35F0" w:rsidRPr="004D4B33" w:rsidRDefault="007B35F0" w:rsidP="001771C2">
      <w:pPr>
        <w:spacing w:line="360" w:lineRule="auto"/>
        <w:jc w:val="center"/>
        <w:rPr>
          <w:b/>
          <w:sz w:val="28"/>
          <w:szCs w:val="28"/>
          <w:lang w:val="uk-UA"/>
        </w:rPr>
      </w:pPr>
    </w:p>
    <w:p w:rsidR="007B35F0" w:rsidRPr="004D4B33" w:rsidRDefault="007B35F0" w:rsidP="001771C2">
      <w:pPr>
        <w:spacing w:line="360" w:lineRule="auto"/>
        <w:jc w:val="center"/>
        <w:rPr>
          <w:b/>
          <w:sz w:val="28"/>
          <w:szCs w:val="28"/>
          <w:lang w:val="uk-UA"/>
        </w:rPr>
      </w:pPr>
    </w:p>
    <w:p w:rsidR="007B35F0" w:rsidRPr="004D4B33" w:rsidRDefault="007B35F0" w:rsidP="001771C2">
      <w:pPr>
        <w:spacing w:line="360" w:lineRule="auto"/>
        <w:jc w:val="center"/>
        <w:rPr>
          <w:b/>
          <w:sz w:val="28"/>
          <w:szCs w:val="28"/>
          <w:lang w:val="uk-UA"/>
        </w:rPr>
      </w:pPr>
    </w:p>
    <w:p w:rsidR="007B35F0" w:rsidRPr="004D4B33" w:rsidRDefault="007B35F0" w:rsidP="001771C2">
      <w:pPr>
        <w:spacing w:line="360" w:lineRule="auto"/>
        <w:jc w:val="center"/>
        <w:rPr>
          <w:b/>
          <w:sz w:val="28"/>
          <w:szCs w:val="28"/>
          <w:lang w:val="uk-UA"/>
        </w:rPr>
      </w:pPr>
    </w:p>
    <w:p w:rsidR="001771C2" w:rsidRPr="004D4B33" w:rsidRDefault="001771C2" w:rsidP="001771C2">
      <w:pPr>
        <w:spacing w:line="360" w:lineRule="auto"/>
        <w:jc w:val="center"/>
        <w:rPr>
          <w:sz w:val="28"/>
          <w:szCs w:val="28"/>
          <w:lang w:val="uk-UA"/>
        </w:rPr>
      </w:pPr>
      <w:r w:rsidRPr="004D4B33">
        <w:rPr>
          <w:b/>
          <w:sz w:val="28"/>
          <w:szCs w:val="28"/>
          <w:lang w:val="uk-UA"/>
        </w:rPr>
        <w:t xml:space="preserve">4. </w:t>
      </w:r>
      <w:r w:rsidR="00E80292" w:rsidRPr="004D4B33">
        <w:rPr>
          <w:b/>
          <w:caps/>
          <w:sz w:val="28"/>
          <w:szCs w:val="28"/>
          <w:lang w:val="uk-UA"/>
        </w:rPr>
        <w:t>Виробнича</w:t>
      </w:r>
      <w:r w:rsidRPr="004D4B33">
        <w:rPr>
          <w:b/>
          <w:caps/>
          <w:sz w:val="28"/>
          <w:szCs w:val="28"/>
          <w:lang w:val="uk-UA"/>
        </w:rPr>
        <w:t xml:space="preserve"> </w:t>
      </w:r>
      <w:r w:rsidR="00E80292" w:rsidRPr="004D4B33">
        <w:rPr>
          <w:b/>
          <w:caps/>
          <w:sz w:val="28"/>
          <w:szCs w:val="28"/>
          <w:lang w:val="uk-UA"/>
        </w:rPr>
        <w:t xml:space="preserve">(асистентська) </w:t>
      </w:r>
      <w:r w:rsidRPr="004D4B33">
        <w:rPr>
          <w:b/>
          <w:caps/>
          <w:sz w:val="28"/>
          <w:szCs w:val="28"/>
          <w:lang w:val="uk-UA"/>
        </w:rPr>
        <w:t xml:space="preserve">практика </w:t>
      </w:r>
    </w:p>
    <w:p w:rsidR="001771C2" w:rsidRPr="004D4B33" w:rsidRDefault="001771C2" w:rsidP="00E80292">
      <w:pPr>
        <w:shd w:val="clear" w:color="auto" w:fill="FFFFFF"/>
        <w:spacing w:line="360" w:lineRule="auto"/>
        <w:ind w:firstLine="709"/>
        <w:jc w:val="both"/>
        <w:rPr>
          <w:b/>
          <w:bCs/>
          <w:caps/>
          <w:color w:val="000000"/>
          <w:sz w:val="28"/>
          <w:szCs w:val="28"/>
          <w:lang w:val="uk-UA"/>
        </w:rPr>
      </w:pPr>
      <w:r w:rsidRPr="004D4B33">
        <w:rPr>
          <w:b/>
          <w:bCs/>
          <w:color w:val="000000"/>
          <w:sz w:val="28"/>
          <w:szCs w:val="28"/>
          <w:lang w:val="uk-UA"/>
        </w:rPr>
        <w:t>4.1. Мета і завдання практики</w:t>
      </w:r>
    </w:p>
    <w:p w:rsidR="00E80292" w:rsidRPr="004D4B33" w:rsidRDefault="00E80292" w:rsidP="00E80292">
      <w:pPr>
        <w:spacing w:line="360" w:lineRule="auto"/>
        <w:ind w:firstLine="720"/>
        <w:jc w:val="both"/>
        <w:rPr>
          <w:sz w:val="28"/>
          <w:szCs w:val="28"/>
          <w:lang w:val="uk-UA"/>
        </w:rPr>
      </w:pPr>
      <w:r w:rsidRPr="004D4B33">
        <w:rPr>
          <w:sz w:val="28"/>
          <w:lang w:val="uk-UA"/>
        </w:rPr>
        <w:t xml:space="preserve">Основна </w:t>
      </w:r>
      <w:r w:rsidRPr="004D4B33">
        <w:rPr>
          <w:b/>
          <w:i/>
          <w:sz w:val="28"/>
          <w:lang w:val="uk-UA"/>
        </w:rPr>
        <w:t>мета</w:t>
      </w:r>
      <w:r w:rsidRPr="004D4B33">
        <w:rPr>
          <w:sz w:val="28"/>
          <w:lang w:val="uk-UA"/>
        </w:rPr>
        <w:t xml:space="preserve"> практики – </w:t>
      </w:r>
      <w:r w:rsidRPr="004D4B33">
        <w:rPr>
          <w:sz w:val="28"/>
          <w:szCs w:val="28"/>
          <w:lang w:val="uk-UA"/>
        </w:rPr>
        <w:t>в опануванні сучасних форм та методів організації освітнього процесу в умовах закладів вищої освіти, подальше формування навичок щодо проведення науково-дослідної роботи.</w:t>
      </w:r>
    </w:p>
    <w:p w:rsidR="00E80292" w:rsidRPr="004D4B33" w:rsidRDefault="00E80292" w:rsidP="00E80292">
      <w:pPr>
        <w:spacing w:line="360" w:lineRule="auto"/>
        <w:ind w:firstLine="709"/>
        <w:jc w:val="both"/>
        <w:rPr>
          <w:sz w:val="28"/>
          <w:lang w:val="uk-UA"/>
        </w:rPr>
      </w:pPr>
      <w:r w:rsidRPr="004D4B33">
        <w:rPr>
          <w:sz w:val="28"/>
          <w:lang w:val="uk-UA"/>
        </w:rPr>
        <w:lastRenderedPageBreak/>
        <w:t xml:space="preserve">Програма практики спрямована на вирішення магістрантами </w:t>
      </w:r>
      <w:r w:rsidRPr="004D4B33">
        <w:rPr>
          <w:b/>
          <w:i/>
          <w:sz w:val="28"/>
          <w:lang w:val="uk-UA"/>
        </w:rPr>
        <w:t>завдань</w:t>
      </w:r>
      <w:r w:rsidRPr="004D4B33">
        <w:rPr>
          <w:sz w:val="28"/>
          <w:lang w:val="uk-UA"/>
        </w:rPr>
        <w:t xml:space="preserve"> фахової підготовки, а саме:</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sz w:val="28"/>
          <w:szCs w:val="28"/>
          <w:lang w:val="uk-UA"/>
        </w:rPr>
      </w:pPr>
      <w:r w:rsidRPr="004D4B33">
        <w:rPr>
          <w:sz w:val="28"/>
          <w:szCs w:val="28"/>
          <w:lang w:val="uk-UA"/>
        </w:rPr>
        <w:t>формування знань, умінь та навичок, необхідних для здійснення професійної роботи, виховання навички систематичного оновлення своїх знань та творчого використання їх у практичній діяльності;</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sz w:val="28"/>
          <w:szCs w:val="28"/>
          <w:lang w:val="uk-UA"/>
        </w:rPr>
      </w:pPr>
      <w:r w:rsidRPr="004D4B33">
        <w:rPr>
          <w:sz w:val="28"/>
          <w:szCs w:val="28"/>
          <w:lang w:val="uk-UA"/>
        </w:rPr>
        <w:t xml:space="preserve">формування навичок науково-педагогічного та методичного пошуку, оволодіння інноваційними педагогічними та інформаційними технологіями; формами і методами, навчальної та науково-дослідної роботи зі </w:t>
      </w:r>
      <w:r w:rsidR="007B35F0" w:rsidRPr="004D4B33">
        <w:rPr>
          <w:sz w:val="28"/>
          <w:szCs w:val="28"/>
          <w:lang w:val="uk-UA"/>
        </w:rPr>
        <w:t>здобувачами вищої освіти</w:t>
      </w:r>
      <w:r w:rsidRPr="004D4B33">
        <w:rPr>
          <w:sz w:val="28"/>
          <w:szCs w:val="28"/>
          <w:lang w:val="uk-UA"/>
        </w:rPr>
        <w:t xml:space="preserve">; </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sz w:val="28"/>
          <w:szCs w:val="28"/>
          <w:lang w:val="uk-UA"/>
        </w:rPr>
        <w:t>поглиблення і закріплення у виробничих умовах закладу вищої освіти теоретичних</w:t>
      </w:r>
      <w:r w:rsidRPr="004D4B33">
        <w:rPr>
          <w:color w:val="000000"/>
          <w:sz w:val="28"/>
          <w:szCs w:val="28"/>
          <w:lang w:val="uk-UA"/>
        </w:rPr>
        <w:t xml:space="preserve"> знань зі спеціальних і психолого-педагогічних дисциплін, застосування їх у вирішенні конкретних завдань практики;</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оволодіння методикою розробки навчально-методичних комплексів дисциплін та силабусів, призначених для використання при роботі зі </w:t>
      </w:r>
      <w:r w:rsidR="007B35F0" w:rsidRPr="004D4B33">
        <w:rPr>
          <w:color w:val="000000"/>
          <w:sz w:val="28"/>
          <w:szCs w:val="28"/>
          <w:lang w:val="uk-UA"/>
        </w:rPr>
        <w:t>здобувачами вищої освіти першого</w:t>
      </w:r>
      <w:r w:rsidRPr="004D4B33">
        <w:rPr>
          <w:color w:val="000000"/>
          <w:sz w:val="28"/>
          <w:szCs w:val="28"/>
          <w:lang w:val="uk-UA"/>
        </w:rPr>
        <w:t xml:space="preserve"> </w:t>
      </w:r>
      <w:r w:rsidR="007B35F0" w:rsidRPr="004D4B33">
        <w:rPr>
          <w:color w:val="000000"/>
          <w:sz w:val="28"/>
          <w:szCs w:val="28"/>
          <w:lang w:val="uk-UA"/>
        </w:rPr>
        <w:t>(бакалаврського) рівня</w:t>
      </w:r>
      <w:r w:rsidRPr="004D4B33">
        <w:rPr>
          <w:color w:val="000000"/>
          <w:sz w:val="28"/>
          <w:szCs w:val="28"/>
          <w:lang w:val="uk-UA"/>
        </w:rPr>
        <w:t>;</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формування практичних умінь і навичок для виконання професійних завдань та обов‘язків у якості викладача;</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вивчення передового практичного досвіду;</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формування умінь організації основних форм навчання у закладах вищої освіти, застосування сучасних технологій і методів, що сприяють активізації навчально-пізнавальної діяльності </w:t>
      </w:r>
      <w:r w:rsidR="007B35F0" w:rsidRPr="004D4B33">
        <w:rPr>
          <w:color w:val="000000"/>
          <w:sz w:val="28"/>
          <w:szCs w:val="28"/>
          <w:lang w:val="uk-UA"/>
        </w:rPr>
        <w:t>здобувача</w:t>
      </w:r>
      <w:r w:rsidRPr="004D4B33">
        <w:rPr>
          <w:color w:val="000000"/>
          <w:sz w:val="28"/>
          <w:szCs w:val="28"/>
          <w:lang w:val="uk-UA"/>
        </w:rPr>
        <w:t>;</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формування умінь професійног</w:t>
      </w:r>
      <w:r w:rsidR="007B35F0" w:rsidRPr="004D4B33">
        <w:rPr>
          <w:color w:val="000000"/>
          <w:sz w:val="28"/>
          <w:szCs w:val="28"/>
          <w:lang w:val="uk-UA"/>
        </w:rPr>
        <w:t>о і педагогічного спілкування з</w:t>
      </w:r>
      <w:r w:rsidRPr="004D4B33">
        <w:rPr>
          <w:color w:val="000000"/>
          <w:sz w:val="28"/>
          <w:szCs w:val="28"/>
          <w:lang w:val="uk-UA"/>
        </w:rPr>
        <w:t xml:space="preserve"> аудиторією;</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виховання морально-етичних якостей викладача, індивідуального творчого стилю професійної діяльності, світоглядної та громадянської позиції, потреби в самоосвіті;</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вироблення творчого, дослідницького підходу до майбутньої професійної діяльності;</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формування вміння використовувати дослідницькі методи, збирати емпіричний матеріал для написання кваліфікаційних робіт. </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lastRenderedPageBreak/>
        <w:t xml:space="preserve">розвиток вмінь аналізувати та оцінювати свою діяльність, а також корегувати її на основі рефлексії. </w:t>
      </w:r>
    </w:p>
    <w:p w:rsidR="00E80292" w:rsidRPr="004D4B33" w:rsidRDefault="00E80292" w:rsidP="00E80292">
      <w:pPr>
        <w:tabs>
          <w:tab w:val="left" w:pos="851"/>
        </w:tabs>
        <w:spacing w:line="360" w:lineRule="auto"/>
        <w:jc w:val="both"/>
        <w:rPr>
          <w:sz w:val="28"/>
          <w:lang w:val="uk-UA"/>
        </w:rPr>
      </w:pPr>
      <w:r w:rsidRPr="004D4B33">
        <w:rPr>
          <w:sz w:val="28"/>
          <w:lang w:val="uk-UA"/>
        </w:rPr>
        <w:tab/>
        <w:t xml:space="preserve">Протягом практики формуються наступні </w:t>
      </w:r>
      <w:r w:rsidRPr="004D4B33">
        <w:rPr>
          <w:b/>
          <w:i/>
          <w:sz w:val="28"/>
          <w:lang w:val="uk-UA"/>
        </w:rPr>
        <w:t>компетентності</w:t>
      </w:r>
      <w:r w:rsidRPr="004D4B33">
        <w:rPr>
          <w:sz w:val="28"/>
          <w:lang w:val="uk-UA"/>
        </w:rPr>
        <w:t>:</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spacing w:val="-4"/>
          <w:sz w:val="28"/>
          <w:szCs w:val="28"/>
          <w:lang w:val="uk-UA"/>
        </w:rPr>
        <w:t xml:space="preserve"> </w:t>
      </w:r>
      <w:r w:rsidR="00E80292" w:rsidRPr="004D4B33">
        <w:rPr>
          <w:spacing w:val="-4"/>
          <w:sz w:val="28"/>
          <w:szCs w:val="28"/>
          <w:lang w:val="uk-UA"/>
        </w:rPr>
        <w:t>здатність удосконалювати і розвивати свій інтелектуальний та з</w:t>
      </w:r>
      <w:r w:rsidRPr="004D4B33">
        <w:rPr>
          <w:spacing w:val="-4"/>
          <w:sz w:val="28"/>
          <w:szCs w:val="28"/>
          <w:lang w:val="uk-UA"/>
        </w:rPr>
        <w:t>агальнокультурний рівень</w:t>
      </w:r>
      <w:r w:rsidR="00E80292" w:rsidRPr="004D4B33">
        <w:rPr>
          <w:spacing w:val="-4"/>
          <w:sz w:val="28"/>
          <w:szCs w:val="28"/>
          <w:lang w:val="uk-UA"/>
        </w:rPr>
        <w:t>;</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ЗК-2</w:t>
      </w:r>
      <w:r w:rsidRPr="004D4B33">
        <w:rPr>
          <w:spacing w:val="-4"/>
          <w:sz w:val="28"/>
          <w:szCs w:val="28"/>
          <w:lang w:val="uk-UA"/>
        </w:rPr>
        <w:t xml:space="preserve"> </w:t>
      </w:r>
      <w:r w:rsidR="00E80292" w:rsidRPr="004D4B33">
        <w:rPr>
          <w:spacing w:val="-4"/>
          <w:sz w:val="28"/>
          <w:szCs w:val="28"/>
          <w:lang w:val="uk-UA"/>
        </w:rPr>
        <w:t>здатність до критичного аналізу, оцінювання й синтезу нових і складних ідей, до уча</w:t>
      </w:r>
      <w:r w:rsidRPr="004D4B33">
        <w:rPr>
          <w:spacing w:val="-4"/>
          <w:sz w:val="28"/>
          <w:szCs w:val="28"/>
          <w:lang w:val="uk-UA"/>
        </w:rPr>
        <w:t>сті в критичному діалозі</w:t>
      </w:r>
      <w:r w:rsidR="00E80292" w:rsidRPr="004D4B33">
        <w:rPr>
          <w:spacing w:val="-4"/>
          <w:sz w:val="28"/>
          <w:szCs w:val="28"/>
          <w:lang w:val="uk-UA"/>
        </w:rPr>
        <w:t xml:space="preserve">; </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ЗК-4</w:t>
      </w:r>
      <w:r w:rsidRPr="004D4B33">
        <w:rPr>
          <w:spacing w:val="-4"/>
          <w:sz w:val="28"/>
          <w:szCs w:val="28"/>
          <w:lang w:val="uk-UA"/>
        </w:rPr>
        <w:t xml:space="preserve"> </w:t>
      </w:r>
      <w:r w:rsidR="00E80292" w:rsidRPr="004D4B33">
        <w:rPr>
          <w:spacing w:val="-4"/>
          <w:sz w:val="28"/>
          <w:szCs w:val="28"/>
          <w:lang w:val="uk-UA"/>
        </w:rPr>
        <w:t>здатність демонструвати значний діапазон керівних навичок, методів, та інструментів, які пов’язані з галуззю навчання;</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ЗК-6</w:t>
      </w:r>
      <w:r w:rsidRPr="004D4B33">
        <w:rPr>
          <w:spacing w:val="-4"/>
          <w:sz w:val="28"/>
          <w:szCs w:val="28"/>
          <w:lang w:val="uk-UA"/>
        </w:rPr>
        <w:t xml:space="preserve"> </w:t>
      </w:r>
      <w:r w:rsidR="00E80292" w:rsidRPr="004D4B33">
        <w:rPr>
          <w:spacing w:val="-4"/>
          <w:sz w:val="28"/>
          <w:szCs w:val="28"/>
          <w:lang w:val="uk-UA"/>
        </w:rPr>
        <w:t>здатність ініціювати, проектувати та виконати наукове дослідження, яке п</w:t>
      </w:r>
      <w:r w:rsidRPr="004D4B33">
        <w:rPr>
          <w:spacing w:val="-4"/>
          <w:sz w:val="28"/>
          <w:szCs w:val="28"/>
          <w:lang w:val="uk-UA"/>
        </w:rPr>
        <w:t>ризводить до нових знань</w:t>
      </w:r>
      <w:r w:rsidR="00E80292" w:rsidRPr="004D4B33">
        <w:rPr>
          <w:spacing w:val="-4"/>
          <w:sz w:val="28"/>
          <w:szCs w:val="28"/>
          <w:lang w:val="uk-UA"/>
        </w:rPr>
        <w:t>;</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0</w:t>
      </w:r>
      <w:r w:rsidRPr="004D4B33">
        <w:rPr>
          <w:spacing w:val="-4"/>
          <w:sz w:val="28"/>
          <w:szCs w:val="28"/>
          <w:lang w:val="uk-UA"/>
        </w:rPr>
        <w:t xml:space="preserve"> </w:t>
      </w:r>
      <w:r w:rsidR="00E80292" w:rsidRPr="004D4B33">
        <w:rPr>
          <w:spacing w:val="-4"/>
          <w:sz w:val="28"/>
          <w:szCs w:val="28"/>
          <w:lang w:val="uk-UA"/>
        </w:rPr>
        <w:t xml:space="preserve">здатність до використання на практиці вміння та навичок в організації дослідницьких і проектних робіт, </w:t>
      </w:r>
      <w:r w:rsidRPr="004D4B33">
        <w:rPr>
          <w:spacing w:val="-4"/>
          <w:sz w:val="28"/>
          <w:szCs w:val="28"/>
          <w:lang w:val="uk-UA"/>
        </w:rPr>
        <w:t>в управлінні колективом</w:t>
      </w:r>
      <w:r w:rsidR="00E80292" w:rsidRPr="004D4B33">
        <w:rPr>
          <w:spacing w:val="-4"/>
          <w:sz w:val="28"/>
          <w:szCs w:val="28"/>
          <w:lang w:val="uk-UA"/>
        </w:rPr>
        <w:t>;</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1</w:t>
      </w:r>
      <w:r w:rsidRPr="004D4B33">
        <w:rPr>
          <w:spacing w:val="-4"/>
          <w:sz w:val="28"/>
          <w:szCs w:val="28"/>
          <w:lang w:val="uk-UA"/>
        </w:rPr>
        <w:t xml:space="preserve"> </w:t>
      </w:r>
      <w:r w:rsidR="00E80292" w:rsidRPr="004D4B33">
        <w:rPr>
          <w:spacing w:val="-4"/>
          <w:sz w:val="28"/>
          <w:szCs w:val="28"/>
          <w:lang w:val="uk-UA"/>
        </w:rPr>
        <w:t>здатність до використання наявного науково-методичного та дослідницького досвіду в обраному виді</w:t>
      </w:r>
      <w:r w:rsidRPr="004D4B33">
        <w:rPr>
          <w:spacing w:val="-4"/>
          <w:sz w:val="28"/>
          <w:szCs w:val="28"/>
          <w:lang w:val="uk-UA"/>
        </w:rPr>
        <w:t xml:space="preserve"> професійної діяльності</w:t>
      </w:r>
      <w:r w:rsidR="00E80292" w:rsidRPr="004D4B33">
        <w:rPr>
          <w:spacing w:val="-4"/>
          <w:sz w:val="28"/>
          <w:szCs w:val="28"/>
          <w:lang w:val="uk-UA"/>
        </w:rPr>
        <w:t>;</w:t>
      </w:r>
    </w:p>
    <w:p w:rsidR="00E80292" w:rsidRPr="004D4B33" w:rsidRDefault="00F407B4" w:rsidP="00E80292">
      <w:pPr>
        <w:numPr>
          <w:ilvl w:val="0"/>
          <w:numId w:val="41"/>
        </w:numPr>
        <w:spacing w:line="360" w:lineRule="auto"/>
        <w:ind w:left="0" w:right="106"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3</w:t>
      </w:r>
      <w:r w:rsidRPr="004D4B33">
        <w:rPr>
          <w:spacing w:val="-4"/>
          <w:sz w:val="28"/>
          <w:szCs w:val="28"/>
          <w:lang w:val="uk-UA"/>
        </w:rPr>
        <w:t xml:space="preserve"> </w:t>
      </w:r>
      <w:r w:rsidR="00E80292" w:rsidRPr="004D4B33">
        <w:rPr>
          <w:spacing w:val="-4"/>
          <w:sz w:val="28"/>
          <w:szCs w:val="28"/>
          <w:lang w:val="uk-UA"/>
        </w:rPr>
        <w:t>здатність творчо вирішувати різноманіття сучасних наукових проблем і практичних завдань у сфері фізичної культури і спорту на основі розвитку теоретико-</w:t>
      </w:r>
      <w:r w:rsidRPr="004D4B33">
        <w:rPr>
          <w:spacing w:val="-4"/>
          <w:sz w:val="28"/>
          <w:szCs w:val="28"/>
          <w:lang w:val="uk-UA"/>
        </w:rPr>
        <w:t>методологічного мислення</w:t>
      </w:r>
      <w:r w:rsidR="00E80292" w:rsidRPr="004D4B33">
        <w:rPr>
          <w:spacing w:val="-4"/>
          <w:sz w:val="28"/>
          <w:szCs w:val="28"/>
          <w:lang w:val="uk-UA"/>
        </w:rPr>
        <w:t xml:space="preserve">; </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ЗК-1</w:t>
      </w:r>
      <w:r w:rsidRPr="004D4B33">
        <w:rPr>
          <w:b/>
          <w:spacing w:val="-4"/>
          <w:sz w:val="28"/>
          <w:szCs w:val="28"/>
          <w:lang w:val="uk-UA"/>
        </w:rPr>
        <w:t>4</w:t>
      </w:r>
      <w:r w:rsidRPr="004D4B33">
        <w:rPr>
          <w:spacing w:val="-4"/>
          <w:sz w:val="28"/>
          <w:szCs w:val="28"/>
          <w:lang w:val="uk-UA"/>
        </w:rPr>
        <w:t xml:space="preserve"> </w:t>
      </w:r>
      <w:r w:rsidR="00E80292" w:rsidRPr="004D4B33">
        <w:rPr>
          <w:spacing w:val="-4"/>
          <w:sz w:val="28"/>
          <w:szCs w:val="28"/>
          <w:lang w:val="uk-UA"/>
        </w:rPr>
        <w:t>здатність здійснювати проектування освітньої, тренувальної, рекреаційної, науково-дослідної, організаційно-управлінської та культурно-</w:t>
      </w:r>
      <w:r w:rsidRPr="004D4B33">
        <w:rPr>
          <w:spacing w:val="-4"/>
          <w:sz w:val="28"/>
          <w:szCs w:val="28"/>
          <w:lang w:val="uk-UA"/>
        </w:rPr>
        <w:t>просвітницької діяльності</w:t>
      </w:r>
      <w:r w:rsidR="00E80292" w:rsidRPr="004D4B33">
        <w:rPr>
          <w:spacing w:val="-4"/>
          <w:sz w:val="28"/>
          <w:szCs w:val="28"/>
          <w:lang w:val="uk-UA"/>
        </w:rPr>
        <w:t>;</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spacing w:val="-4"/>
          <w:sz w:val="28"/>
          <w:szCs w:val="28"/>
          <w:lang w:val="uk-UA"/>
        </w:rPr>
        <w:t xml:space="preserve"> </w:t>
      </w:r>
      <w:r w:rsidR="00E80292" w:rsidRPr="004D4B33">
        <w:rPr>
          <w:spacing w:val="-4"/>
          <w:sz w:val="28"/>
          <w:szCs w:val="28"/>
          <w:lang w:val="uk-UA"/>
        </w:rPr>
        <w:t>здатність і готовність самостійно аналізувати стан і динаміку об’єктів діяльності, виявляти актуальні проблеми і ставити конкретні завдання їх вирішення;</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ФК-2</w:t>
      </w:r>
      <w:r w:rsidRPr="004D4B33">
        <w:rPr>
          <w:spacing w:val="-4"/>
          <w:sz w:val="28"/>
          <w:szCs w:val="28"/>
          <w:lang w:val="uk-UA"/>
        </w:rPr>
        <w:t xml:space="preserve"> </w:t>
      </w:r>
      <w:r w:rsidR="00E80292" w:rsidRPr="004D4B33">
        <w:rPr>
          <w:spacing w:val="-4"/>
          <w:sz w:val="28"/>
          <w:szCs w:val="28"/>
          <w:lang w:val="uk-UA"/>
        </w:rPr>
        <w:t>здатність використовувати в професійній діяльності інноваційні технології, сучасні засоби і ме</w:t>
      </w:r>
      <w:r w:rsidRPr="004D4B33">
        <w:rPr>
          <w:spacing w:val="-4"/>
          <w:sz w:val="28"/>
          <w:szCs w:val="28"/>
          <w:lang w:val="uk-UA"/>
        </w:rPr>
        <w:t>тоди наукових досліджень</w:t>
      </w:r>
      <w:r w:rsidR="00E80292" w:rsidRPr="004D4B33">
        <w:rPr>
          <w:spacing w:val="-4"/>
          <w:sz w:val="28"/>
          <w:szCs w:val="28"/>
          <w:lang w:val="uk-UA"/>
        </w:rPr>
        <w:t>;</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ФК-4</w:t>
      </w:r>
      <w:r w:rsidRPr="004D4B33">
        <w:rPr>
          <w:spacing w:val="-4"/>
          <w:sz w:val="28"/>
          <w:szCs w:val="28"/>
          <w:lang w:val="uk-UA"/>
        </w:rPr>
        <w:t xml:space="preserve"> </w:t>
      </w:r>
      <w:r w:rsidR="00E80292" w:rsidRPr="004D4B33">
        <w:rPr>
          <w:spacing w:val="-4"/>
          <w:sz w:val="28"/>
          <w:szCs w:val="28"/>
          <w:lang w:val="uk-UA"/>
        </w:rPr>
        <w:t>здатність формулювати цілі проекту (програми) для вирішення завдань підвищення ефективності фізкультурно-оздоровчої, спортивної, рекреаційної діяльності, визначити критерії та показники досягнення цілей, виявляти пріоритети вирішення завдань з урахуванням морал</w:t>
      </w:r>
      <w:r w:rsidRPr="004D4B33">
        <w:rPr>
          <w:spacing w:val="-4"/>
          <w:sz w:val="28"/>
          <w:szCs w:val="28"/>
          <w:lang w:val="uk-UA"/>
        </w:rPr>
        <w:t>ьних аспектів діяльності</w:t>
      </w:r>
      <w:r w:rsidR="00E80292" w:rsidRPr="004D4B33">
        <w:rPr>
          <w:spacing w:val="-4"/>
          <w:sz w:val="28"/>
          <w:szCs w:val="28"/>
          <w:lang w:val="uk-UA"/>
        </w:rPr>
        <w:t>;</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lastRenderedPageBreak/>
        <w:t>ФК-7</w:t>
      </w:r>
      <w:r w:rsidRPr="004D4B33">
        <w:rPr>
          <w:spacing w:val="-4"/>
          <w:sz w:val="28"/>
          <w:szCs w:val="28"/>
          <w:lang w:val="uk-UA"/>
        </w:rPr>
        <w:t xml:space="preserve"> </w:t>
      </w:r>
      <w:r w:rsidR="00E80292" w:rsidRPr="004D4B33">
        <w:rPr>
          <w:spacing w:val="-4"/>
          <w:sz w:val="28"/>
          <w:szCs w:val="28"/>
          <w:lang w:val="uk-UA"/>
        </w:rPr>
        <w:t>здатність організувати індивідуальну та колективну роботу зі всіма категоріями населення в конкретних видах фізкультурної та спортивної діяльності, готовністю до кооперації з колегами;</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0</w:t>
      </w:r>
      <w:r w:rsidRPr="004D4B33">
        <w:rPr>
          <w:spacing w:val="-4"/>
          <w:sz w:val="28"/>
          <w:szCs w:val="28"/>
          <w:lang w:val="uk-UA"/>
        </w:rPr>
        <w:t xml:space="preserve"> </w:t>
      </w:r>
      <w:r w:rsidR="00E80292" w:rsidRPr="004D4B33">
        <w:rPr>
          <w:spacing w:val="-4"/>
          <w:sz w:val="28"/>
          <w:szCs w:val="28"/>
          <w:lang w:val="uk-UA"/>
        </w:rPr>
        <w:t>здатність до розробки практико-орієнтованих програм в галузі фізичної культури і спорту з урахуванням реальних і прогнозованих потреб особистості і суспільств</w:t>
      </w:r>
      <w:r w:rsidRPr="004D4B33">
        <w:rPr>
          <w:spacing w:val="-4"/>
          <w:sz w:val="28"/>
          <w:szCs w:val="28"/>
          <w:lang w:val="uk-UA"/>
        </w:rPr>
        <w:t>а</w:t>
      </w:r>
      <w:r w:rsidR="00E80292" w:rsidRPr="004D4B33">
        <w:rPr>
          <w:spacing w:val="-4"/>
          <w:sz w:val="28"/>
          <w:szCs w:val="28"/>
          <w:lang w:val="uk-UA"/>
        </w:rPr>
        <w:t>;</w:t>
      </w:r>
    </w:p>
    <w:p w:rsidR="00E80292" w:rsidRPr="004D4B33" w:rsidRDefault="00F407B4" w:rsidP="00F407B4">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5</w:t>
      </w:r>
      <w:r w:rsidRPr="004D4B33">
        <w:rPr>
          <w:spacing w:val="-4"/>
          <w:sz w:val="28"/>
          <w:szCs w:val="28"/>
          <w:lang w:val="uk-UA"/>
        </w:rPr>
        <w:t xml:space="preserve"> </w:t>
      </w:r>
      <w:r w:rsidR="00E80292" w:rsidRPr="004D4B33">
        <w:rPr>
          <w:spacing w:val="-4"/>
          <w:sz w:val="28"/>
          <w:szCs w:val="28"/>
          <w:lang w:val="uk-UA"/>
        </w:rPr>
        <w:t>здатність виконувати наукові дослідження та використовувати їх результати у цілях підвищення ефективності організаційно-у</w:t>
      </w:r>
      <w:r w:rsidRPr="004D4B33">
        <w:rPr>
          <w:spacing w:val="-4"/>
          <w:sz w:val="28"/>
          <w:szCs w:val="28"/>
          <w:lang w:val="uk-UA"/>
        </w:rPr>
        <w:t>правлінської діяльності</w:t>
      </w:r>
      <w:r w:rsidR="00E80292" w:rsidRPr="004D4B33">
        <w:rPr>
          <w:spacing w:val="-4"/>
          <w:sz w:val="28"/>
          <w:szCs w:val="28"/>
          <w:lang w:val="uk-UA"/>
        </w:rPr>
        <w:t>;</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ФК-1</w:t>
      </w:r>
      <w:r w:rsidRPr="004D4B33">
        <w:rPr>
          <w:b/>
          <w:spacing w:val="-4"/>
          <w:sz w:val="28"/>
          <w:szCs w:val="28"/>
          <w:lang w:val="uk-UA"/>
        </w:rPr>
        <w:t>6</w:t>
      </w:r>
      <w:r w:rsidRPr="004D4B33">
        <w:rPr>
          <w:spacing w:val="-4"/>
          <w:sz w:val="28"/>
          <w:szCs w:val="28"/>
          <w:lang w:val="uk-UA"/>
        </w:rPr>
        <w:t xml:space="preserve"> </w:t>
      </w:r>
      <w:r w:rsidR="00E80292" w:rsidRPr="004D4B33">
        <w:rPr>
          <w:spacing w:val="-4"/>
          <w:sz w:val="28"/>
          <w:szCs w:val="28"/>
          <w:lang w:val="uk-UA"/>
        </w:rPr>
        <w:t>здатність розробляти плани та програми інноваційної діяльності в сфері управління с</w:t>
      </w:r>
      <w:r w:rsidRPr="004D4B33">
        <w:rPr>
          <w:spacing w:val="-4"/>
          <w:sz w:val="28"/>
          <w:szCs w:val="28"/>
          <w:lang w:val="uk-UA"/>
        </w:rPr>
        <w:t>портивними організаціями</w:t>
      </w:r>
      <w:r w:rsidR="00E80292" w:rsidRPr="004D4B33">
        <w:rPr>
          <w:spacing w:val="-4"/>
          <w:sz w:val="28"/>
          <w:szCs w:val="28"/>
          <w:lang w:val="uk-UA"/>
        </w:rPr>
        <w:t>.</w:t>
      </w:r>
    </w:p>
    <w:p w:rsidR="00E80292" w:rsidRPr="004D4B33" w:rsidRDefault="00E80292" w:rsidP="00E80292">
      <w:pPr>
        <w:spacing w:line="360" w:lineRule="auto"/>
        <w:ind w:firstLine="601"/>
        <w:jc w:val="both"/>
        <w:rPr>
          <w:b/>
          <w:i/>
          <w:sz w:val="28"/>
          <w:lang w:val="uk-UA"/>
        </w:rPr>
      </w:pPr>
      <w:r w:rsidRPr="004D4B33">
        <w:rPr>
          <w:b/>
          <w:i/>
          <w:sz w:val="28"/>
          <w:lang w:val="uk-UA"/>
        </w:rPr>
        <w:t>Програмні результати навчання:</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ПРН 1</w:t>
      </w:r>
      <w:r w:rsidRPr="004D4B33">
        <w:rPr>
          <w:spacing w:val="-4"/>
          <w:sz w:val="28"/>
          <w:szCs w:val="28"/>
          <w:lang w:val="uk-UA"/>
        </w:rPr>
        <w:t xml:space="preserve"> </w:t>
      </w:r>
      <w:r w:rsidR="00E80292" w:rsidRPr="004D4B33">
        <w:rPr>
          <w:spacing w:val="-4"/>
          <w:sz w:val="28"/>
          <w:szCs w:val="28"/>
          <w:lang w:val="uk-UA"/>
        </w:rPr>
        <w:t>демонструвати високий рівень світоглядної культури науковця та методологічної підготовки науковця, а саме вільне володіння філософськими та загальнонауковими методами пізнання, знання сучасних загальнонауков</w:t>
      </w:r>
      <w:r w:rsidRPr="004D4B33">
        <w:rPr>
          <w:spacing w:val="-4"/>
          <w:sz w:val="28"/>
          <w:szCs w:val="28"/>
          <w:lang w:val="uk-UA"/>
        </w:rPr>
        <w:t>их методологічних програм</w:t>
      </w:r>
      <w:r w:rsidR="00E80292" w:rsidRPr="004D4B33">
        <w:rPr>
          <w:spacing w:val="-4"/>
          <w:sz w:val="28"/>
          <w:szCs w:val="28"/>
          <w:lang w:val="uk-UA"/>
        </w:rPr>
        <w:t>;</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 xml:space="preserve">ПРН 2 </w:t>
      </w:r>
      <w:r w:rsidR="00E80292" w:rsidRPr="004D4B33">
        <w:rPr>
          <w:spacing w:val="-4"/>
          <w:sz w:val="28"/>
          <w:szCs w:val="28"/>
          <w:lang w:val="uk-UA"/>
        </w:rPr>
        <w:t>володіти навичками ділової комунікації, комунікативними стратегіями і тактиками, мовленнєвими нормами, адекватно використовувати їх при в</w:t>
      </w:r>
      <w:r w:rsidRPr="004D4B33">
        <w:rPr>
          <w:spacing w:val="-4"/>
          <w:sz w:val="28"/>
          <w:szCs w:val="28"/>
          <w:lang w:val="uk-UA"/>
        </w:rPr>
        <w:t>ирішенні фахових завдань</w:t>
      </w:r>
      <w:r w:rsidR="00E80292" w:rsidRPr="004D4B33">
        <w:rPr>
          <w:spacing w:val="-4"/>
          <w:sz w:val="28"/>
          <w:szCs w:val="28"/>
          <w:lang w:val="uk-UA"/>
        </w:rPr>
        <w:t xml:space="preserve">; </w:t>
      </w:r>
    </w:p>
    <w:p w:rsidR="00E80292" w:rsidRPr="004D4B33" w:rsidRDefault="00F407B4" w:rsidP="00E80292">
      <w:pPr>
        <w:numPr>
          <w:ilvl w:val="0"/>
          <w:numId w:val="42"/>
        </w:numPr>
        <w:spacing w:line="360" w:lineRule="auto"/>
        <w:ind w:left="0" w:right="108" w:firstLine="567"/>
        <w:jc w:val="both"/>
        <w:rPr>
          <w:spacing w:val="-4"/>
          <w:sz w:val="28"/>
          <w:szCs w:val="28"/>
          <w:lang w:val="uk-UA"/>
        </w:rPr>
      </w:pPr>
      <w:r w:rsidRPr="004D4B33">
        <w:rPr>
          <w:b/>
          <w:spacing w:val="-4"/>
          <w:sz w:val="28"/>
          <w:szCs w:val="28"/>
          <w:lang w:val="uk-UA"/>
        </w:rPr>
        <w:t>ПРН 1</w:t>
      </w:r>
      <w:r w:rsidRPr="004D4B33">
        <w:rPr>
          <w:b/>
          <w:spacing w:val="-4"/>
          <w:sz w:val="28"/>
          <w:szCs w:val="28"/>
          <w:lang w:val="uk-UA"/>
        </w:rPr>
        <w:t xml:space="preserve">2 </w:t>
      </w:r>
      <w:r w:rsidR="00E80292" w:rsidRPr="004D4B33">
        <w:rPr>
          <w:spacing w:val="-4"/>
          <w:sz w:val="28"/>
          <w:szCs w:val="28"/>
          <w:lang w:val="uk-UA"/>
        </w:rPr>
        <w:t>розробляти організаційно-нормативні, планово-фінансові, навчально-методичні, нав</w:t>
      </w:r>
      <w:r w:rsidRPr="004D4B33">
        <w:rPr>
          <w:spacing w:val="-4"/>
          <w:sz w:val="28"/>
          <w:szCs w:val="28"/>
          <w:lang w:val="uk-UA"/>
        </w:rPr>
        <w:t>чальні та інші документи</w:t>
      </w:r>
      <w:r w:rsidR="00E80292" w:rsidRPr="004D4B33">
        <w:rPr>
          <w:spacing w:val="-4"/>
          <w:sz w:val="28"/>
          <w:szCs w:val="28"/>
          <w:lang w:val="uk-UA"/>
        </w:rPr>
        <w:t>.</w:t>
      </w:r>
    </w:p>
    <w:p w:rsidR="001771C2" w:rsidRPr="004D4B33" w:rsidRDefault="001771C2" w:rsidP="001771C2">
      <w:pPr>
        <w:shd w:val="clear" w:color="auto" w:fill="FFFFFF"/>
        <w:spacing w:line="360" w:lineRule="auto"/>
        <w:jc w:val="center"/>
        <w:rPr>
          <w:b/>
          <w:bCs/>
          <w:color w:val="000000"/>
          <w:sz w:val="28"/>
          <w:szCs w:val="28"/>
          <w:lang w:val="uk-UA"/>
        </w:rPr>
      </w:pPr>
    </w:p>
    <w:p w:rsidR="001771C2" w:rsidRPr="004D4B33" w:rsidRDefault="001771C2" w:rsidP="001771C2">
      <w:pPr>
        <w:shd w:val="clear" w:color="auto" w:fill="FFFFFF"/>
        <w:spacing w:line="360" w:lineRule="auto"/>
        <w:jc w:val="center"/>
        <w:rPr>
          <w:b/>
          <w:bCs/>
          <w:color w:val="000000"/>
          <w:sz w:val="28"/>
          <w:szCs w:val="28"/>
          <w:lang w:val="uk-UA"/>
        </w:rPr>
      </w:pPr>
      <w:r w:rsidRPr="004D4B33">
        <w:rPr>
          <w:b/>
          <w:bCs/>
          <w:color w:val="000000"/>
          <w:sz w:val="28"/>
          <w:szCs w:val="28"/>
          <w:lang w:val="uk-UA"/>
        </w:rPr>
        <w:t>4.2. Зміст практики</w:t>
      </w:r>
    </w:p>
    <w:p w:rsidR="001771C2" w:rsidRPr="004D4B33" w:rsidRDefault="001771C2" w:rsidP="001771C2">
      <w:pPr>
        <w:spacing w:line="360" w:lineRule="auto"/>
        <w:ind w:firstLine="720"/>
        <w:jc w:val="both"/>
        <w:rPr>
          <w:b/>
          <w:bCs/>
          <w:sz w:val="28"/>
          <w:szCs w:val="28"/>
          <w:lang w:val="uk-UA"/>
        </w:rPr>
      </w:pPr>
      <w:r w:rsidRPr="004D4B33">
        <w:rPr>
          <w:b/>
          <w:bCs/>
          <w:sz w:val="28"/>
          <w:szCs w:val="28"/>
          <w:lang w:val="uk-UA"/>
        </w:rPr>
        <w:t>4.2.1. Основні види робіт під час практики</w:t>
      </w:r>
    </w:p>
    <w:p w:rsidR="00E80292" w:rsidRPr="004D4B33" w:rsidRDefault="00E80292" w:rsidP="00E80292">
      <w:pPr>
        <w:spacing w:line="360" w:lineRule="auto"/>
        <w:ind w:firstLine="720"/>
        <w:jc w:val="both"/>
        <w:rPr>
          <w:sz w:val="28"/>
          <w:szCs w:val="28"/>
          <w:lang w:val="uk-UA"/>
        </w:rPr>
      </w:pPr>
      <w:r w:rsidRPr="004D4B33">
        <w:rPr>
          <w:sz w:val="28"/>
          <w:szCs w:val="28"/>
          <w:lang w:val="uk-UA"/>
        </w:rPr>
        <w:t xml:space="preserve">На початку практики </w:t>
      </w:r>
      <w:r w:rsidR="007B35F0" w:rsidRPr="004D4B33">
        <w:rPr>
          <w:sz w:val="28"/>
          <w:szCs w:val="28"/>
          <w:lang w:val="uk-UA"/>
        </w:rPr>
        <w:t>здобувач вищої освіти</w:t>
      </w:r>
      <w:r w:rsidRPr="004D4B33">
        <w:rPr>
          <w:sz w:val="28"/>
          <w:szCs w:val="28"/>
          <w:lang w:val="uk-UA"/>
        </w:rPr>
        <w:t xml:space="preserve"> складає індивідуальний план роботи на період проходження практики, в якому зазначає терміни виконання завдань практики. Впродовж практики заповнюється щоденник її проходження, в якому фіксується зміст роботи практиканта.  </w:t>
      </w:r>
    </w:p>
    <w:p w:rsidR="00E80292" w:rsidRPr="004D4B33" w:rsidRDefault="00E80292" w:rsidP="00E80292">
      <w:pPr>
        <w:spacing w:line="360" w:lineRule="auto"/>
        <w:ind w:firstLine="720"/>
        <w:jc w:val="both"/>
        <w:rPr>
          <w:sz w:val="28"/>
          <w:szCs w:val="28"/>
          <w:lang w:val="uk-UA"/>
        </w:rPr>
      </w:pPr>
      <w:r w:rsidRPr="004D4B33">
        <w:rPr>
          <w:sz w:val="28"/>
          <w:szCs w:val="28"/>
          <w:lang w:val="uk-UA"/>
        </w:rPr>
        <w:t>За час проходження практики магістрант зобов’язаний:</w:t>
      </w:r>
    </w:p>
    <w:p w:rsidR="00E80292" w:rsidRPr="004D4B33" w:rsidRDefault="00E80292" w:rsidP="00E80292">
      <w:pPr>
        <w:spacing w:line="360" w:lineRule="auto"/>
        <w:ind w:firstLine="720"/>
        <w:jc w:val="both"/>
        <w:rPr>
          <w:sz w:val="28"/>
          <w:szCs w:val="28"/>
          <w:lang w:val="uk-UA"/>
        </w:rPr>
      </w:pPr>
      <w:r w:rsidRPr="004D4B33">
        <w:rPr>
          <w:sz w:val="28"/>
          <w:szCs w:val="28"/>
          <w:lang w:val="uk-UA"/>
        </w:rPr>
        <w:t>- дотримуватись правил техніки безпеки та безпеки життєдіяльності;</w:t>
      </w:r>
    </w:p>
    <w:p w:rsidR="00E80292" w:rsidRPr="004D4B33" w:rsidRDefault="00E80292" w:rsidP="00E80292">
      <w:pPr>
        <w:spacing w:line="360" w:lineRule="auto"/>
        <w:ind w:firstLine="720"/>
        <w:jc w:val="both"/>
        <w:rPr>
          <w:sz w:val="28"/>
          <w:szCs w:val="28"/>
          <w:lang w:val="uk-UA"/>
        </w:rPr>
      </w:pPr>
      <w:r w:rsidRPr="004D4B33">
        <w:rPr>
          <w:sz w:val="28"/>
          <w:szCs w:val="28"/>
          <w:lang w:val="uk-UA"/>
        </w:rPr>
        <w:t>- дотримуватись режиму закладу освіти та його вимог;</w:t>
      </w:r>
    </w:p>
    <w:p w:rsidR="00E80292" w:rsidRPr="004D4B33" w:rsidRDefault="00E80292" w:rsidP="00E80292">
      <w:pPr>
        <w:spacing w:line="360" w:lineRule="auto"/>
        <w:ind w:firstLine="720"/>
        <w:jc w:val="both"/>
        <w:rPr>
          <w:sz w:val="28"/>
          <w:szCs w:val="28"/>
          <w:lang w:val="uk-UA"/>
        </w:rPr>
      </w:pPr>
      <w:r w:rsidRPr="004D4B33">
        <w:rPr>
          <w:sz w:val="28"/>
          <w:szCs w:val="28"/>
          <w:lang w:val="uk-UA"/>
        </w:rPr>
        <w:lastRenderedPageBreak/>
        <w:t>- брати активну участь у настановній і підсумковій конференціях, а також у інших заходах кафедри, факультету, університету;</w:t>
      </w:r>
    </w:p>
    <w:p w:rsidR="00E80292" w:rsidRPr="004D4B33" w:rsidRDefault="00E80292" w:rsidP="00E80292">
      <w:pPr>
        <w:spacing w:line="360" w:lineRule="auto"/>
        <w:ind w:firstLine="720"/>
        <w:jc w:val="both"/>
        <w:rPr>
          <w:sz w:val="28"/>
          <w:szCs w:val="28"/>
          <w:lang w:val="uk-UA"/>
        </w:rPr>
      </w:pPr>
      <w:r w:rsidRPr="004D4B33">
        <w:rPr>
          <w:sz w:val="28"/>
          <w:szCs w:val="28"/>
          <w:lang w:val="uk-UA"/>
        </w:rPr>
        <w:t>- ознайомитись з необхідною освітньою документацією (положення про освітній процес, робочі плани, програми, навчально-методичні комплекси дисциплін, сілабуси, індивідуальний план роботи викладача та ін.);</w:t>
      </w:r>
    </w:p>
    <w:p w:rsidR="00E80292" w:rsidRPr="004D4B33" w:rsidRDefault="00E80292" w:rsidP="00E80292">
      <w:pPr>
        <w:spacing w:line="360" w:lineRule="auto"/>
        <w:ind w:firstLine="720"/>
        <w:jc w:val="both"/>
        <w:rPr>
          <w:sz w:val="28"/>
          <w:szCs w:val="28"/>
          <w:lang w:val="uk-UA"/>
        </w:rPr>
      </w:pPr>
      <w:r w:rsidRPr="004D4B33">
        <w:rPr>
          <w:sz w:val="28"/>
          <w:szCs w:val="28"/>
          <w:lang w:val="uk-UA"/>
        </w:rPr>
        <w:t>- знати вимоги до звітньої документації;</w:t>
      </w:r>
    </w:p>
    <w:p w:rsidR="00E80292" w:rsidRPr="004D4B33" w:rsidRDefault="00E80292" w:rsidP="00E80292">
      <w:pPr>
        <w:spacing w:line="360" w:lineRule="auto"/>
        <w:ind w:firstLine="720"/>
        <w:jc w:val="both"/>
        <w:rPr>
          <w:sz w:val="28"/>
          <w:szCs w:val="28"/>
          <w:lang w:val="uk-UA"/>
        </w:rPr>
      </w:pPr>
      <w:r w:rsidRPr="004D4B33">
        <w:rPr>
          <w:sz w:val="28"/>
          <w:szCs w:val="28"/>
          <w:lang w:val="uk-UA"/>
        </w:rPr>
        <w:t>- робити своєчасні записи в щоденник практики;</w:t>
      </w:r>
    </w:p>
    <w:p w:rsidR="00E80292" w:rsidRPr="004D4B33" w:rsidRDefault="00E80292" w:rsidP="00E80292">
      <w:pPr>
        <w:spacing w:line="360" w:lineRule="auto"/>
        <w:ind w:firstLine="720"/>
        <w:jc w:val="both"/>
        <w:rPr>
          <w:sz w:val="28"/>
          <w:szCs w:val="28"/>
          <w:lang w:val="uk-UA"/>
        </w:rPr>
      </w:pPr>
      <w:r w:rsidRPr="004D4B33">
        <w:rPr>
          <w:sz w:val="28"/>
          <w:szCs w:val="28"/>
          <w:lang w:val="uk-UA"/>
        </w:rPr>
        <w:t xml:space="preserve">- надавати допомогу викладачу-керівнику практики </w:t>
      </w:r>
    </w:p>
    <w:p w:rsidR="00E80292" w:rsidRPr="004D4B33" w:rsidRDefault="00E80292" w:rsidP="00E80292">
      <w:pPr>
        <w:spacing w:line="360" w:lineRule="auto"/>
        <w:ind w:firstLine="720"/>
        <w:jc w:val="both"/>
        <w:rPr>
          <w:sz w:val="28"/>
          <w:szCs w:val="28"/>
          <w:lang w:val="uk-UA"/>
        </w:rPr>
      </w:pPr>
      <w:r w:rsidRPr="004D4B33">
        <w:rPr>
          <w:b/>
          <w:sz w:val="28"/>
          <w:szCs w:val="28"/>
          <w:lang w:val="uk-UA"/>
        </w:rPr>
        <w:t>-</w:t>
      </w:r>
      <w:r w:rsidRPr="004D4B33">
        <w:rPr>
          <w:sz w:val="28"/>
          <w:szCs w:val="28"/>
          <w:lang w:val="uk-UA"/>
        </w:rPr>
        <w:t xml:space="preserve"> виконати всі розділи програми у відповідності зі своїм індивідуальним планом.</w:t>
      </w:r>
    </w:p>
    <w:p w:rsidR="00E80292" w:rsidRPr="004D4B33" w:rsidRDefault="00E80292" w:rsidP="00E80292">
      <w:pPr>
        <w:spacing w:line="360" w:lineRule="auto"/>
        <w:ind w:firstLine="720"/>
        <w:jc w:val="both"/>
        <w:rPr>
          <w:sz w:val="28"/>
          <w:szCs w:val="28"/>
          <w:lang w:val="uk-UA"/>
        </w:rPr>
      </w:pPr>
      <w:r w:rsidRPr="004D4B33">
        <w:rPr>
          <w:sz w:val="28"/>
          <w:szCs w:val="28"/>
          <w:lang w:val="uk-UA"/>
        </w:rPr>
        <w:t>Зміст виробничої практики магістрантів відповідає профілю спеціальності, освітньо-кваліфікаційним характеристикам та освітньо-професійній програмі підготовки фахівців цього рівня й складається з наступних видів робіт:</w:t>
      </w:r>
    </w:p>
    <w:p w:rsidR="00E80292" w:rsidRPr="004D4B33" w:rsidRDefault="00B2441F" w:rsidP="00E80292">
      <w:pPr>
        <w:spacing w:line="360" w:lineRule="auto"/>
        <w:ind w:firstLine="720"/>
        <w:jc w:val="center"/>
        <w:rPr>
          <w:sz w:val="28"/>
          <w:szCs w:val="28"/>
          <w:lang w:val="uk-UA"/>
        </w:rPr>
      </w:pPr>
      <w:r w:rsidRPr="004D4B33">
        <w:rPr>
          <w:sz w:val="28"/>
          <w:szCs w:val="28"/>
          <w:lang w:val="uk-UA"/>
        </w:rPr>
        <w:t>1</w:t>
      </w:r>
      <w:r w:rsidR="00E80292" w:rsidRPr="004D4B33">
        <w:rPr>
          <w:sz w:val="28"/>
          <w:szCs w:val="28"/>
          <w:lang w:val="uk-UA"/>
        </w:rPr>
        <w:t xml:space="preserve">. </w:t>
      </w:r>
      <w:r w:rsidRPr="004D4B33">
        <w:rPr>
          <w:i/>
          <w:sz w:val="28"/>
          <w:szCs w:val="28"/>
          <w:lang w:val="uk-UA"/>
        </w:rPr>
        <w:t>Організаційно-виховна робота</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ознайомлення з планом організаційно-виховної роботи факультету, кафедри;</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ознайомлення з принципами управління діяльністю структурного підрозділу університету;</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участь у профорієнтаційній роботі;</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участь в організації та проведенні організаційно-виховних заходів;</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виконання обов’язків тьютора (куратора) академічної групи;</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участь у роботі засідань кафедри факультету фізичного виховання та спорту;</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ознайомлення з правилами оформлення виробничої документації.</w:t>
      </w:r>
    </w:p>
    <w:p w:rsidR="00F665E8" w:rsidRPr="004D4B33" w:rsidRDefault="00F665E8" w:rsidP="00E80292">
      <w:pPr>
        <w:spacing w:line="360" w:lineRule="auto"/>
        <w:ind w:left="720"/>
        <w:jc w:val="center"/>
        <w:rPr>
          <w:color w:val="000000"/>
          <w:sz w:val="28"/>
          <w:szCs w:val="28"/>
          <w:lang w:val="uk-UA"/>
        </w:rPr>
      </w:pPr>
    </w:p>
    <w:p w:rsidR="00E80292" w:rsidRPr="004D4B33" w:rsidRDefault="00B2441F" w:rsidP="00E80292">
      <w:pPr>
        <w:spacing w:line="360" w:lineRule="auto"/>
        <w:ind w:left="720"/>
        <w:jc w:val="center"/>
        <w:rPr>
          <w:color w:val="000000"/>
          <w:sz w:val="28"/>
          <w:szCs w:val="28"/>
          <w:lang w:val="uk-UA"/>
        </w:rPr>
      </w:pPr>
      <w:r w:rsidRPr="004D4B33">
        <w:rPr>
          <w:color w:val="000000"/>
          <w:sz w:val="28"/>
          <w:szCs w:val="28"/>
          <w:lang w:val="uk-UA"/>
        </w:rPr>
        <w:t>2</w:t>
      </w:r>
      <w:r w:rsidR="00E80292" w:rsidRPr="004D4B33">
        <w:rPr>
          <w:color w:val="000000"/>
          <w:sz w:val="28"/>
          <w:szCs w:val="28"/>
          <w:lang w:val="uk-UA"/>
        </w:rPr>
        <w:t xml:space="preserve">. </w:t>
      </w:r>
      <w:r w:rsidRPr="004D4B33">
        <w:rPr>
          <w:i/>
          <w:color w:val="000000"/>
          <w:sz w:val="28"/>
          <w:szCs w:val="28"/>
          <w:lang w:val="uk-UA"/>
        </w:rPr>
        <w:t>Науково-дослідна робота</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вивчення і узагальнення науково-методичних джерел за напрямком дослідження, критичне осмислення теоретичної бази з метою якісного виконання кваліфікаційної роботи та</w:t>
      </w:r>
      <w:r w:rsidR="00F665E8" w:rsidRPr="004D4B33">
        <w:rPr>
          <w:color w:val="000000"/>
          <w:sz w:val="28"/>
          <w:szCs w:val="28"/>
          <w:lang w:val="uk-UA"/>
        </w:rPr>
        <w:t xml:space="preserve"> її захисту;</w:t>
      </w:r>
      <w:r w:rsidRPr="004D4B33">
        <w:rPr>
          <w:color w:val="000000"/>
          <w:sz w:val="28"/>
          <w:szCs w:val="28"/>
          <w:lang w:val="uk-UA"/>
        </w:rPr>
        <w:t xml:space="preserve"> </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lastRenderedPageBreak/>
        <w:t>систематизація матеріалу для якісного виконання поставлених у кваліфікаційній роботі науково-практичних завдань;</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виконання індивідуального науково-практичного завдання, аналіз та узагальнення отриманих результатів;</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підготовка звіту для виступу на засіданні кафедри / методичному семінарі / науково-практичній конференції.</w:t>
      </w:r>
    </w:p>
    <w:p w:rsidR="00E80292" w:rsidRPr="004D4B33" w:rsidRDefault="00B2441F" w:rsidP="00E80292">
      <w:pPr>
        <w:spacing w:line="360" w:lineRule="auto"/>
        <w:ind w:left="720"/>
        <w:jc w:val="center"/>
        <w:rPr>
          <w:i/>
          <w:color w:val="000000"/>
          <w:sz w:val="28"/>
          <w:szCs w:val="28"/>
          <w:lang w:val="uk-UA"/>
        </w:rPr>
      </w:pPr>
      <w:r w:rsidRPr="004D4B33">
        <w:rPr>
          <w:i/>
          <w:color w:val="000000"/>
          <w:sz w:val="28"/>
          <w:szCs w:val="28"/>
          <w:lang w:val="uk-UA"/>
        </w:rPr>
        <w:t>3. Науково-методична робота</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ознайомлення з робочими навчальними планами, програмами, навчально-методичними комплексами та силабусами дисциплін;</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розробка конспектів лекційних та практичних  (лабораторних) занять;</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проведення методичного аналізу навчального матеріалу з метою прогнозування можливих труднощів його засвоєння </w:t>
      </w:r>
      <w:r w:rsidR="007B35F0" w:rsidRPr="004D4B33">
        <w:rPr>
          <w:color w:val="000000"/>
          <w:sz w:val="28"/>
          <w:szCs w:val="28"/>
          <w:lang w:val="uk-UA"/>
        </w:rPr>
        <w:t>здобувачами</w:t>
      </w:r>
      <w:r w:rsidRPr="004D4B33">
        <w:rPr>
          <w:color w:val="000000"/>
          <w:sz w:val="28"/>
          <w:szCs w:val="28"/>
          <w:lang w:val="uk-UA"/>
        </w:rPr>
        <w:t>;</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вивчення науково-методичної літератури з метою теоретичного осмислення і оптимізації освітнього процесу;</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виконання індивідуального завдання за рішенням викладача-керівника практики;</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впровадження інноваційних форм і методів навчання;</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вивчення особливостей дистанційної роботи, розробка інтерактивних засобів навчання (відео-лекція, презентація, онлайн тестування та ін.)</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складання завдань для поточного та підсумкового контролю знань </w:t>
      </w:r>
      <w:r w:rsidR="007B35F0" w:rsidRPr="004D4B33">
        <w:rPr>
          <w:color w:val="000000"/>
          <w:sz w:val="28"/>
          <w:szCs w:val="28"/>
          <w:lang w:val="uk-UA"/>
        </w:rPr>
        <w:t>здобувачів</w:t>
      </w:r>
      <w:r w:rsidRPr="004D4B33">
        <w:rPr>
          <w:color w:val="000000"/>
          <w:sz w:val="28"/>
          <w:szCs w:val="28"/>
          <w:lang w:val="uk-UA"/>
        </w:rPr>
        <w:t>.</w:t>
      </w:r>
    </w:p>
    <w:p w:rsidR="00E80292" w:rsidRPr="004D4B33" w:rsidRDefault="00B2441F" w:rsidP="00E80292">
      <w:pPr>
        <w:spacing w:line="360" w:lineRule="auto"/>
        <w:ind w:left="720"/>
        <w:jc w:val="center"/>
        <w:rPr>
          <w:i/>
          <w:color w:val="000000"/>
          <w:sz w:val="28"/>
          <w:szCs w:val="28"/>
          <w:lang w:val="uk-UA"/>
        </w:rPr>
      </w:pPr>
      <w:r w:rsidRPr="004D4B33">
        <w:rPr>
          <w:i/>
          <w:color w:val="000000"/>
          <w:sz w:val="28"/>
          <w:szCs w:val="28"/>
          <w:lang w:val="uk-UA"/>
        </w:rPr>
        <w:t>4. Навчальна  робота</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проведення лекційних, практичних (лабораторних) занять;</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проведення консультацій та індивідуальних занять з навчального предмету;</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відвідування занять провідних викладачів кафедри та своїх однокурсників з подальшим їх аналізом;</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перевірка контрольних робіт (тестів), що передбачені навчальним планом.</w:t>
      </w:r>
    </w:p>
    <w:p w:rsidR="00E80292" w:rsidRPr="004D4B33" w:rsidRDefault="00E80292" w:rsidP="00E80292">
      <w:pPr>
        <w:spacing w:after="5" w:line="271" w:lineRule="auto"/>
        <w:jc w:val="center"/>
        <w:rPr>
          <w:sz w:val="28"/>
          <w:szCs w:val="28"/>
          <w:lang w:val="uk-UA"/>
        </w:rPr>
      </w:pPr>
      <w:r w:rsidRPr="004D4B33">
        <w:rPr>
          <w:b/>
          <w:sz w:val="28"/>
          <w:szCs w:val="28"/>
          <w:lang w:val="uk-UA"/>
        </w:rPr>
        <w:t>Орієнтовний зміст завдань практики</w:t>
      </w:r>
    </w:p>
    <w:p w:rsidR="00E80292" w:rsidRPr="004D4B33" w:rsidRDefault="00E80292" w:rsidP="00E80292">
      <w:pPr>
        <w:spacing w:line="259" w:lineRule="auto"/>
        <w:ind w:left="151"/>
        <w:jc w:val="center"/>
        <w:rPr>
          <w:lang w:val="uk-UA"/>
        </w:rPr>
      </w:pPr>
      <w:r w:rsidRPr="004D4B33">
        <w:rPr>
          <w:sz w:val="24"/>
          <w:lang w:val="uk-UA"/>
        </w:rPr>
        <w:t xml:space="preserve"> </w:t>
      </w:r>
    </w:p>
    <w:tbl>
      <w:tblPr>
        <w:tblW w:w="10011" w:type="dxa"/>
        <w:tblCellMar>
          <w:top w:w="7" w:type="dxa"/>
          <w:left w:w="0" w:type="dxa"/>
          <w:bottom w:w="8" w:type="dxa"/>
          <w:right w:w="0" w:type="dxa"/>
        </w:tblCellMar>
        <w:tblLook w:val="04A0" w:firstRow="1" w:lastRow="0" w:firstColumn="1" w:lastColumn="0" w:noHBand="0" w:noVBand="1"/>
      </w:tblPr>
      <w:tblGrid>
        <w:gridCol w:w="674"/>
        <w:gridCol w:w="6844"/>
        <w:gridCol w:w="1931"/>
        <w:gridCol w:w="250"/>
        <w:gridCol w:w="299"/>
        <w:gridCol w:w="13"/>
      </w:tblGrid>
      <w:tr w:rsidR="00E80292" w:rsidRPr="004D4B33" w:rsidTr="00FC1DAF">
        <w:trPr>
          <w:gridAfter w:val="1"/>
          <w:wAfter w:w="13" w:type="dxa"/>
          <w:trHeight w:val="50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after="18" w:line="259" w:lineRule="auto"/>
              <w:ind w:left="214"/>
              <w:rPr>
                <w:sz w:val="24"/>
                <w:szCs w:val="24"/>
                <w:lang w:val="uk-UA"/>
              </w:rPr>
            </w:pPr>
            <w:r w:rsidRPr="004D4B33">
              <w:rPr>
                <w:b/>
                <w:sz w:val="24"/>
                <w:szCs w:val="24"/>
                <w:lang w:val="uk-UA"/>
              </w:rPr>
              <w:lastRenderedPageBreak/>
              <w:t xml:space="preserve">№ </w:t>
            </w:r>
          </w:p>
          <w:p w:rsidR="00E80292" w:rsidRPr="004D4B33" w:rsidRDefault="00E80292" w:rsidP="00FC1DAF">
            <w:pPr>
              <w:spacing w:line="259" w:lineRule="auto"/>
              <w:ind w:right="3"/>
              <w:jc w:val="center"/>
              <w:rPr>
                <w:sz w:val="24"/>
                <w:szCs w:val="24"/>
                <w:lang w:val="uk-UA"/>
              </w:rPr>
            </w:pPr>
            <w:r w:rsidRPr="004D4B33">
              <w:rPr>
                <w:b/>
                <w:sz w:val="24"/>
                <w:szCs w:val="24"/>
                <w:lang w:val="uk-UA"/>
              </w:rPr>
              <w:t xml:space="preserve">з/п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right="3"/>
              <w:jc w:val="center"/>
              <w:rPr>
                <w:sz w:val="24"/>
                <w:szCs w:val="24"/>
                <w:lang w:val="uk-UA"/>
              </w:rPr>
            </w:pPr>
            <w:r w:rsidRPr="004D4B33">
              <w:rPr>
                <w:b/>
                <w:sz w:val="24"/>
                <w:szCs w:val="24"/>
                <w:lang w:val="uk-UA"/>
              </w:rPr>
              <w:t xml:space="preserve">Завдання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13" w:right="54"/>
              <w:jc w:val="center"/>
              <w:rPr>
                <w:sz w:val="24"/>
                <w:szCs w:val="24"/>
                <w:lang w:val="uk-UA"/>
              </w:rPr>
            </w:pPr>
            <w:r w:rsidRPr="004D4B33">
              <w:rPr>
                <w:b/>
                <w:sz w:val="24"/>
                <w:szCs w:val="24"/>
                <w:lang w:val="uk-UA"/>
              </w:rPr>
              <w:t xml:space="preserve">Звіт </w:t>
            </w:r>
          </w:p>
        </w:tc>
      </w:tr>
      <w:tr w:rsidR="00E80292" w:rsidRPr="004D4B33" w:rsidTr="00FC1DAF">
        <w:trPr>
          <w:gridAfter w:val="1"/>
          <w:wAfter w:w="13" w:type="dxa"/>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b/>
                <w:sz w:val="24"/>
                <w:szCs w:val="24"/>
                <w:lang w:val="uk-UA"/>
              </w:rPr>
              <w:t xml:space="preserve">1. ОЗНАЙОМЛЕННЯ З ОБ'ЄКТОМ ПРАКТИКИ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r>
      <w:tr w:rsidR="00E80292" w:rsidRPr="004D4B33" w:rsidTr="00FC1DAF">
        <w:trPr>
          <w:gridAfter w:val="1"/>
          <w:wAfter w:w="13" w:type="dxa"/>
          <w:trHeight w:val="11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1.1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after="47" w:line="238" w:lineRule="auto"/>
              <w:ind w:left="106" w:right="113"/>
              <w:rPr>
                <w:sz w:val="24"/>
                <w:szCs w:val="24"/>
                <w:lang w:val="uk-UA"/>
              </w:rPr>
            </w:pPr>
            <w:r w:rsidRPr="004D4B33">
              <w:rPr>
                <w:sz w:val="24"/>
                <w:szCs w:val="24"/>
                <w:lang w:val="uk-UA"/>
              </w:rPr>
              <w:t xml:space="preserve">Консультація з завідуючим кафедрою та викладачами-керівниками практики, ознайомлення з основними формами роботи на факультеті фізичного виховання та спорту.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Записи у щоденнику </w:t>
            </w:r>
          </w:p>
        </w:tc>
      </w:tr>
      <w:tr w:rsidR="00E80292"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1.2.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ight="111"/>
              <w:rPr>
                <w:sz w:val="24"/>
                <w:szCs w:val="24"/>
                <w:lang w:val="uk-UA"/>
              </w:rPr>
            </w:pPr>
            <w:r w:rsidRPr="004D4B33">
              <w:rPr>
                <w:sz w:val="24"/>
                <w:szCs w:val="24"/>
                <w:lang w:val="uk-UA"/>
              </w:rPr>
              <w:t xml:space="preserve">Ознайомлення із матеріально-технічною базою, спортивними спорудами та їх можливостями щодо забезпечення реалізації освітнього процесу.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Записи у щоденнику </w:t>
            </w:r>
          </w:p>
        </w:tc>
      </w:tr>
      <w:tr w:rsidR="00E80292" w:rsidRPr="004D4B33" w:rsidTr="00FC1DAF">
        <w:trPr>
          <w:gridAfter w:val="1"/>
          <w:wAfter w:w="13" w:type="dxa"/>
          <w:trHeight w:val="11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1.3.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ight="111"/>
              <w:rPr>
                <w:sz w:val="24"/>
                <w:szCs w:val="24"/>
                <w:lang w:val="uk-UA"/>
              </w:rPr>
            </w:pPr>
            <w:r w:rsidRPr="004D4B33">
              <w:rPr>
                <w:sz w:val="24"/>
                <w:szCs w:val="24"/>
                <w:lang w:val="uk-UA"/>
              </w:rPr>
              <w:t xml:space="preserve">Засвоєння змісту основних нормативно-правових документів, що регламентують організацію освітнього процесу у закладах вищої освіти (Перелік основних посилань для ознайомлення наведений в розділі «Методичні рекомендації»).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Короткий конспект </w:t>
            </w:r>
          </w:p>
        </w:tc>
      </w:tr>
      <w:tr w:rsidR="00E80292"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1.4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Ознайомитись зі структурою університету, факультету та кафедри ХДУ та функціональними обов'язками її працівників.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ight="-39"/>
              <w:rPr>
                <w:sz w:val="24"/>
                <w:szCs w:val="24"/>
                <w:lang w:val="uk-UA"/>
              </w:rPr>
            </w:pPr>
            <w:r w:rsidRPr="004D4B33">
              <w:rPr>
                <w:sz w:val="24"/>
                <w:szCs w:val="24"/>
                <w:lang w:val="uk-UA"/>
              </w:rPr>
              <w:t>Записи у щоденнику</w:t>
            </w:r>
          </w:p>
          <w:p w:rsidR="00E80292" w:rsidRPr="004D4B33" w:rsidRDefault="00E80292" w:rsidP="00FC1DAF">
            <w:pPr>
              <w:spacing w:line="259" w:lineRule="auto"/>
              <w:ind w:left="37"/>
              <w:rPr>
                <w:sz w:val="24"/>
                <w:szCs w:val="24"/>
                <w:lang w:val="uk-UA"/>
              </w:rPr>
            </w:pPr>
            <w:r w:rsidRPr="004D4B33">
              <w:rPr>
                <w:sz w:val="24"/>
                <w:szCs w:val="24"/>
                <w:lang w:val="uk-UA"/>
              </w:rPr>
              <w:t xml:space="preserve"> </w:t>
            </w:r>
          </w:p>
        </w:tc>
      </w:tr>
      <w:tr w:rsidR="00E80292" w:rsidRPr="004D4B33" w:rsidTr="00FC1DAF">
        <w:trPr>
          <w:gridAfter w:val="1"/>
          <w:wAfter w:w="13" w:type="dxa"/>
          <w:trHeight w:val="28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b/>
                <w:sz w:val="24"/>
                <w:szCs w:val="24"/>
                <w:lang w:val="uk-UA"/>
              </w:rPr>
              <w:t xml:space="preserve">2. ОРГАНІЗАЦІЙНА РОБОТА </w:t>
            </w:r>
          </w:p>
        </w:tc>
        <w:tc>
          <w:tcPr>
            <w:tcW w:w="2181" w:type="dxa"/>
            <w:gridSpan w:val="2"/>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c>
          <w:tcPr>
            <w:tcW w:w="299" w:type="dxa"/>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11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2.1.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ight="109"/>
              <w:rPr>
                <w:sz w:val="24"/>
                <w:szCs w:val="24"/>
                <w:lang w:val="uk-UA"/>
              </w:rPr>
            </w:pPr>
            <w:r w:rsidRPr="004D4B33">
              <w:rPr>
                <w:sz w:val="24"/>
                <w:szCs w:val="24"/>
                <w:lang w:val="uk-UA"/>
              </w:rPr>
              <w:t>Прийняти участь в настановній конференції з питань організації та проведення виробничої практики.</w:t>
            </w:r>
          </w:p>
          <w:p w:rsidR="00E80292" w:rsidRPr="004D4B33" w:rsidRDefault="00E80292" w:rsidP="00FC1DAF">
            <w:pPr>
              <w:spacing w:line="259" w:lineRule="auto"/>
              <w:ind w:left="106" w:right="109"/>
              <w:rPr>
                <w:sz w:val="24"/>
                <w:szCs w:val="24"/>
                <w:lang w:val="uk-UA"/>
              </w:rPr>
            </w:pPr>
            <w:r w:rsidRPr="004D4B33">
              <w:rPr>
                <w:sz w:val="24"/>
                <w:szCs w:val="24"/>
                <w:lang w:val="uk-UA"/>
              </w:rPr>
              <w:t>Проходження інструктажу з техніки безпеки, безпеки життєдіяльності з урахуванням карантинних вимог та соціальної дистанції.</w:t>
            </w:r>
          </w:p>
        </w:tc>
        <w:tc>
          <w:tcPr>
            <w:tcW w:w="2181" w:type="dxa"/>
            <w:gridSpan w:val="2"/>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rPr>
                <w:lang w:val="uk-UA"/>
              </w:rPr>
            </w:pPr>
            <w:r w:rsidRPr="004D4B33">
              <w:rPr>
                <w:sz w:val="24"/>
                <w:szCs w:val="24"/>
                <w:lang w:val="uk-UA"/>
              </w:rPr>
              <w:t>Записи у щоденнику</w:t>
            </w:r>
          </w:p>
        </w:tc>
        <w:tc>
          <w:tcPr>
            <w:tcW w:w="299" w:type="dxa"/>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line="259" w:lineRule="auto"/>
              <w:rPr>
                <w:sz w:val="24"/>
                <w:szCs w:val="24"/>
                <w:lang w:val="uk-UA"/>
              </w:rPr>
            </w:pPr>
          </w:p>
        </w:tc>
      </w:tr>
      <w:tr w:rsidR="00E80292"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2.2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Скласти індивідуальний план роботи і вести облік виконання плану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rPr>
                <w:lang w:val="uk-UA"/>
              </w:rPr>
            </w:pPr>
            <w:r w:rsidRPr="004D4B33">
              <w:rPr>
                <w:sz w:val="24"/>
                <w:szCs w:val="24"/>
                <w:lang w:val="uk-UA"/>
              </w:rPr>
              <w:t>Записи у щоденнику</w:t>
            </w:r>
          </w:p>
          <w:p w:rsidR="00E80292" w:rsidRPr="004D4B33" w:rsidRDefault="00E80292" w:rsidP="00FC1DAF">
            <w:pPr>
              <w:spacing w:line="259" w:lineRule="auto"/>
              <w:ind w:left="-117"/>
              <w:rPr>
                <w:sz w:val="24"/>
                <w:szCs w:val="24"/>
                <w:lang w:val="uk-UA"/>
              </w:rPr>
            </w:pPr>
          </w:p>
        </w:tc>
      </w:tr>
      <w:tr w:rsidR="00E80292"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2.3.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Ознайомитись з планом роботи кафедри</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Записи у щоденнику</w:t>
            </w:r>
          </w:p>
        </w:tc>
      </w:tr>
      <w:tr w:rsidR="00E80292" w:rsidRPr="004D4B33" w:rsidTr="00FC1DAF">
        <w:trPr>
          <w:gridAfter w:val="1"/>
          <w:wAfter w:w="13" w:type="dxa"/>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2.4.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Участь у засіданнях кафедри</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Нотатки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2.5.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ight="110"/>
              <w:rPr>
                <w:sz w:val="24"/>
                <w:szCs w:val="24"/>
                <w:lang w:val="uk-UA"/>
              </w:rPr>
            </w:pPr>
            <w:r w:rsidRPr="004D4B33">
              <w:rPr>
                <w:sz w:val="24"/>
                <w:szCs w:val="24"/>
                <w:lang w:val="uk-UA"/>
              </w:rPr>
              <w:t xml:space="preserve">Участь у звітній конференції з виробничої практики </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Звіт </w:t>
            </w:r>
          </w:p>
          <w:p w:rsidR="00E80292" w:rsidRPr="004D4B33" w:rsidRDefault="00E80292" w:rsidP="00FC1DAF">
            <w:pPr>
              <w:spacing w:line="259" w:lineRule="auto"/>
              <w:ind w:left="108"/>
              <w:rPr>
                <w:sz w:val="24"/>
                <w:szCs w:val="24"/>
                <w:lang w:val="uk-UA"/>
              </w:rPr>
            </w:pPr>
            <w:r w:rsidRPr="004D4B33">
              <w:rPr>
                <w:sz w:val="24"/>
                <w:szCs w:val="24"/>
                <w:lang w:val="uk-UA"/>
              </w:rPr>
              <w:t xml:space="preserve">проходження практики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line="259" w:lineRule="auto"/>
              <w:rPr>
                <w:sz w:val="24"/>
                <w:szCs w:val="24"/>
                <w:lang w:val="uk-UA"/>
              </w:rPr>
            </w:pPr>
            <w:r w:rsidRPr="004D4B33">
              <w:rPr>
                <w:sz w:val="24"/>
                <w:szCs w:val="24"/>
                <w:lang w:val="uk-UA"/>
              </w:rPr>
              <w:t xml:space="preserve">про </w:t>
            </w:r>
          </w:p>
        </w:tc>
      </w:tr>
      <w:tr w:rsidR="00E80292" w:rsidRPr="004D4B33" w:rsidTr="00FC1DAF">
        <w:trPr>
          <w:gridAfter w:val="1"/>
          <w:wAfter w:w="13" w:type="dxa"/>
          <w:trHeight w:val="28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b/>
                <w:sz w:val="24"/>
                <w:szCs w:val="24"/>
                <w:lang w:val="uk-UA"/>
              </w:rPr>
              <w:t xml:space="preserve">3. НАВЧАЛЬНА РОБОТА </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3.1.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Робота в якості асистента викладача кафедри </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Нотатки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61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3.1.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Проведення заняття в якості асистента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Записи у щоденнику</w:t>
            </w:r>
          </w:p>
          <w:p w:rsidR="00E80292" w:rsidRPr="004D4B33" w:rsidRDefault="00E80292" w:rsidP="00FC1DAF">
            <w:pPr>
              <w:spacing w:line="259" w:lineRule="auto"/>
              <w:ind w:left="108"/>
              <w:rPr>
                <w:sz w:val="24"/>
                <w:szCs w:val="24"/>
                <w:lang w:val="uk-UA"/>
              </w:rPr>
            </w:pPr>
            <w:r w:rsidRPr="004D4B33">
              <w:rPr>
                <w:sz w:val="24"/>
                <w:szCs w:val="24"/>
                <w:lang w:val="uk-UA"/>
              </w:rPr>
              <w:t xml:space="preserve">Звітна документація. </w:t>
            </w:r>
          </w:p>
        </w:tc>
      </w:tr>
      <w:tr w:rsidR="00E80292"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3.2.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Скласти конспекти і самостійно провести не менше 10 занять </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Конспекти. Звітна документація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3.3.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Підготувати і провести 2 залікові  лекції з дисципліни кафедри </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Конспекти лекції, презентації.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26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3.4.</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Підготувати і провести 2 залікові  практичні заняття з дисципліни кафедри </w:t>
            </w:r>
          </w:p>
        </w:tc>
        <w:tc>
          <w:tcPr>
            <w:tcW w:w="1931" w:type="dxa"/>
            <w:tcBorders>
              <w:top w:val="single" w:sz="4" w:space="0" w:color="000000"/>
              <w:left w:val="single" w:sz="4" w:space="0" w:color="000000"/>
              <w:bottom w:val="single" w:sz="4" w:space="0" w:color="000000"/>
              <w:right w:val="nil"/>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Конспекти практичного заняття, розробка </w:t>
            </w:r>
            <w:r w:rsidRPr="004D4B33">
              <w:rPr>
                <w:sz w:val="24"/>
                <w:szCs w:val="24"/>
                <w:lang w:val="uk-UA"/>
              </w:rPr>
              <w:lastRenderedPageBreak/>
              <w:t xml:space="preserve">тестового контролю.  </w:t>
            </w:r>
          </w:p>
        </w:tc>
        <w:tc>
          <w:tcPr>
            <w:tcW w:w="549" w:type="dxa"/>
            <w:gridSpan w:val="2"/>
            <w:tcBorders>
              <w:top w:val="single" w:sz="4" w:space="0" w:color="000000"/>
              <w:left w:val="nil"/>
              <w:bottom w:val="single" w:sz="4" w:space="0" w:color="000000"/>
              <w:right w:val="single" w:sz="4" w:space="0" w:color="000000"/>
            </w:tcBorders>
            <w:shd w:val="clear" w:color="auto" w:fill="auto"/>
          </w:tcPr>
          <w:p w:rsidR="00E80292" w:rsidRPr="004D4B33" w:rsidRDefault="00E80292" w:rsidP="00FC1DAF">
            <w:pPr>
              <w:spacing w:after="160" w:line="259" w:lineRule="auto"/>
              <w:rPr>
                <w:sz w:val="24"/>
                <w:szCs w:val="24"/>
                <w:lang w:val="uk-UA"/>
              </w:rPr>
            </w:pPr>
          </w:p>
        </w:tc>
      </w:tr>
      <w:tr w:rsidR="00E80292" w:rsidRPr="004D4B33" w:rsidTr="00FC1DAF">
        <w:trPr>
          <w:gridAfter w:val="1"/>
          <w:wAfter w:w="13" w:type="dxa"/>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lastRenderedPageBreak/>
              <w:t xml:space="preserve">3.5.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ight="110"/>
              <w:rPr>
                <w:sz w:val="24"/>
                <w:szCs w:val="24"/>
                <w:lang w:val="uk-UA"/>
              </w:rPr>
            </w:pPr>
            <w:r w:rsidRPr="004D4B33">
              <w:rPr>
                <w:sz w:val="24"/>
                <w:szCs w:val="24"/>
                <w:lang w:val="uk-UA"/>
              </w:rPr>
              <w:t xml:space="preserve">Взяти участь в організації і проведенні планових фізкультурно-оздоровчих та спортивно-масових заходах ХДУ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after="46" w:line="238" w:lineRule="auto"/>
              <w:ind w:left="108"/>
              <w:rPr>
                <w:sz w:val="24"/>
                <w:szCs w:val="24"/>
                <w:lang w:val="uk-UA"/>
              </w:rPr>
            </w:pPr>
            <w:r w:rsidRPr="004D4B33">
              <w:rPr>
                <w:sz w:val="24"/>
                <w:szCs w:val="24"/>
                <w:lang w:val="uk-UA"/>
              </w:rPr>
              <w:t xml:space="preserve">Робочі матеріали (плани, програми, </w:t>
            </w:r>
          </w:p>
          <w:p w:rsidR="00E80292" w:rsidRPr="004D4B33" w:rsidRDefault="00E80292" w:rsidP="00FC1DAF">
            <w:pPr>
              <w:spacing w:line="259" w:lineRule="auto"/>
              <w:ind w:left="108"/>
              <w:rPr>
                <w:sz w:val="24"/>
                <w:szCs w:val="24"/>
                <w:lang w:val="uk-UA"/>
              </w:rPr>
            </w:pPr>
            <w:r w:rsidRPr="004D4B33">
              <w:rPr>
                <w:sz w:val="24"/>
                <w:szCs w:val="24"/>
                <w:lang w:val="uk-UA"/>
              </w:rPr>
              <w:t xml:space="preserve">сценарій, звіти та ін.) </w:t>
            </w:r>
          </w:p>
        </w:tc>
      </w:tr>
      <w:tr w:rsidR="00E80292" w:rsidRPr="004D4B33" w:rsidTr="00FC1DAF">
        <w:trPr>
          <w:gridAfter w:val="1"/>
          <w:wAfter w:w="13" w:type="dxa"/>
          <w:trHeight w:val="3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106"/>
              <w:rPr>
                <w:sz w:val="24"/>
                <w:szCs w:val="24"/>
                <w:lang w:val="uk-UA"/>
              </w:rPr>
            </w:pPr>
            <w:r w:rsidRPr="004D4B33">
              <w:rPr>
                <w:b/>
                <w:sz w:val="24"/>
                <w:szCs w:val="24"/>
                <w:lang w:val="uk-UA"/>
              </w:rPr>
              <w:t xml:space="preserve">4.МЕТОДИЧНА РОБОТА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 </w:t>
            </w:r>
          </w:p>
        </w:tc>
      </w:tr>
      <w:tr w:rsidR="00E80292"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4.1.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Вивчення змісту і методики організації освітнього процесу ХДУ.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108"/>
              <w:rPr>
                <w:sz w:val="24"/>
                <w:szCs w:val="24"/>
                <w:lang w:val="uk-UA"/>
              </w:rPr>
            </w:pPr>
            <w:r w:rsidRPr="004D4B33">
              <w:rPr>
                <w:sz w:val="24"/>
                <w:szCs w:val="24"/>
                <w:lang w:val="uk-UA"/>
              </w:rPr>
              <w:t xml:space="preserve">Нотатки </w:t>
            </w:r>
          </w:p>
        </w:tc>
      </w:tr>
      <w:tr w:rsidR="00E80292" w:rsidRPr="004D4B33" w:rsidTr="00FC1DAF">
        <w:trPr>
          <w:gridAfter w:val="1"/>
          <w:wAfter w:w="13" w:type="dxa"/>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8"/>
              <w:rPr>
                <w:sz w:val="24"/>
                <w:szCs w:val="24"/>
                <w:lang w:val="uk-UA"/>
              </w:rPr>
            </w:pPr>
            <w:r w:rsidRPr="004D4B33">
              <w:rPr>
                <w:sz w:val="24"/>
                <w:szCs w:val="24"/>
                <w:lang w:val="uk-UA"/>
              </w:rPr>
              <w:t xml:space="preserve">4.2.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Вивчення  документів  планування, вимог до навчально-методичних комплексів, силабусів. </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108"/>
              <w:rPr>
                <w:sz w:val="24"/>
                <w:szCs w:val="24"/>
                <w:lang w:val="uk-UA"/>
              </w:rPr>
            </w:pPr>
            <w:r w:rsidRPr="004D4B33">
              <w:rPr>
                <w:sz w:val="24"/>
                <w:szCs w:val="24"/>
                <w:lang w:val="uk-UA"/>
              </w:rPr>
              <w:t xml:space="preserve">Звітна документація </w:t>
            </w:r>
          </w:p>
        </w:tc>
      </w:tr>
      <w:tr w:rsidR="00E80292" w:rsidRPr="004D4B33" w:rsidTr="00FC1DAF">
        <w:tblPrEx>
          <w:tblCellMar>
            <w:left w:w="11" w:type="dxa"/>
            <w:bottom w:w="2" w:type="dxa"/>
          </w:tblCellMar>
        </w:tblPrEx>
        <w:trPr>
          <w:trHeight w:val="37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highlight w:val="yellow"/>
                <w:lang w:val="uk-UA"/>
              </w:rPr>
            </w:pPr>
            <w:r w:rsidRPr="004D4B33">
              <w:rPr>
                <w:sz w:val="24"/>
                <w:szCs w:val="24"/>
                <w:lang w:val="uk-UA"/>
              </w:rPr>
              <w:t xml:space="preserve">4.3.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 xml:space="preserve">Консультації з викладачем-керівником практики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4.4.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 xml:space="preserve">Провести науково-педагогічне спостереження на відкритих заняттях викладачів кафедри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4.5.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ight="115"/>
              <w:rPr>
                <w:sz w:val="24"/>
                <w:szCs w:val="24"/>
                <w:lang w:val="uk-UA"/>
              </w:rPr>
            </w:pPr>
            <w:r w:rsidRPr="004D4B33">
              <w:rPr>
                <w:sz w:val="24"/>
                <w:szCs w:val="24"/>
                <w:lang w:val="uk-UA"/>
              </w:rPr>
              <w:t xml:space="preserve">Ознайомитись з онлайн-платформами для дистанційного навчання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56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4.6.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 xml:space="preserve">Опрацювання науково-педагогічної літератури, самоосвіта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4.7.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 xml:space="preserve">Вивчення досвіду роботи викладачів ВНЗ.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52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4.8. </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95"/>
              <w:rPr>
                <w:sz w:val="24"/>
                <w:szCs w:val="24"/>
                <w:lang w:val="uk-UA"/>
              </w:rPr>
            </w:pPr>
            <w:r w:rsidRPr="004D4B33">
              <w:rPr>
                <w:sz w:val="24"/>
                <w:szCs w:val="24"/>
                <w:lang w:val="uk-UA"/>
              </w:rPr>
              <w:t>Розробка конспектів лекцій, практичних занять.</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ight="57"/>
              <w:rPr>
                <w:sz w:val="24"/>
                <w:szCs w:val="24"/>
                <w:lang w:val="uk-UA"/>
              </w:rPr>
            </w:pPr>
            <w:r w:rsidRPr="004D4B33">
              <w:rPr>
                <w:sz w:val="24"/>
                <w:szCs w:val="24"/>
                <w:lang w:val="uk-UA"/>
              </w:rPr>
              <w:t xml:space="preserve">Ведення документації практики </w:t>
            </w:r>
          </w:p>
        </w:tc>
      </w:tr>
      <w:tr w:rsidR="00E80292"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4.9.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ight="114"/>
              <w:rPr>
                <w:sz w:val="24"/>
                <w:szCs w:val="24"/>
                <w:lang w:val="uk-UA"/>
              </w:rPr>
            </w:pPr>
            <w:r w:rsidRPr="004D4B33">
              <w:rPr>
                <w:sz w:val="24"/>
                <w:szCs w:val="24"/>
                <w:lang w:val="uk-UA"/>
              </w:rPr>
              <w:t xml:space="preserve">Підготовка наочних посібників, технічних засобів навчання, дидактичного матеріалу, в тому числі й для дистанційного навчання.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b/>
                <w:sz w:val="24"/>
                <w:szCs w:val="24"/>
                <w:lang w:val="uk-UA"/>
              </w:rPr>
              <w:t>5. ВИХОВНА РОБОТА</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 </w:t>
            </w:r>
          </w:p>
        </w:tc>
      </w:tr>
      <w:tr w:rsidR="00E80292"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5.1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 xml:space="preserve">Взяти  участь у  проведені заходів, передбачених планом виховної роботи факультету з закріпленою групою на період практики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tabs>
                <w:tab w:val="center" w:pos="1836"/>
              </w:tabs>
              <w:spacing w:after="26" w:line="259" w:lineRule="auto"/>
              <w:rPr>
                <w:sz w:val="24"/>
                <w:szCs w:val="24"/>
                <w:lang w:val="uk-UA"/>
              </w:rPr>
            </w:pPr>
            <w:r w:rsidRPr="004D4B33">
              <w:rPr>
                <w:sz w:val="24"/>
                <w:szCs w:val="24"/>
                <w:lang w:val="uk-UA"/>
              </w:rPr>
              <w:t xml:space="preserve">План </w:t>
            </w:r>
            <w:r w:rsidRPr="004D4B33">
              <w:rPr>
                <w:sz w:val="24"/>
                <w:szCs w:val="24"/>
                <w:lang w:val="uk-UA"/>
              </w:rPr>
              <w:tab/>
              <w:t xml:space="preserve">виховної </w:t>
            </w:r>
          </w:p>
          <w:p w:rsidR="00E80292" w:rsidRPr="004D4B33" w:rsidRDefault="00E80292" w:rsidP="00FC1DAF">
            <w:pPr>
              <w:spacing w:line="259" w:lineRule="auto"/>
              <w:ind w:left="97"/>
              <w:rPr>
                <w:sz w:val="24"/>
                <w:szCs w:val="24"/>
                <w:lang w:val="uk-UA"/>
              </w:rPr>
            </w:pPr>
            <w:r w:rsidRPr="004D4B33">
              <w:rPr>
                <w:sz w:val="24"/>
                <w:szCs w:val="24"/>
                <w:lang w:val="uk-UA"/>
              </w:rPr>
              <w:t xml:space="preserve">роботи </w:t>
            </w:r>
          </w:p>
        </w:tc>
      </w:tr>
      <w:tr w:rsidR="00E80292" w:rsidRPr="004D4B33" w:rsidTr="00FC1DAF">
        <w:tblPrEx>
          <w:tblCellMar>
            <w:left w:w="11" w:type="dxa"/>
            <w:bottom w:w="2" w:type="dxa"/>
          </w:tblCellMar>
        </w:tblPrEx>
        <w:trPr>
          <w:trHeight w:val="28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5.2.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7B35F0">
            <w:pPr>
              <w:spacing w:line="259" w:lineRule="auto"/>
              <w:ind w:left="95"/>
              <w:rPr>
                <w:sz w:val="24"/>
                <w:szCs w:val="24"/>
                <w:lang w:val="uk-UA"/>
              </w:rPr>
            </w:pPr>
            <w:r w:rsidRPr="004D4B33">
              <w:rPr>
                <w:sz w:val="24"/>
                <w:szCs w:val="24"/>
                <w:lang w:val="uk-UA"/>
              </w:rPr>
              <w:t xml:space="preserve">Проведення індивідуальної робота зі </w:t>
            </w:r>
            <w:r w:rsidR="007B35F0" w:rsidRPr="004D4B33">
              <w:rPr>
                <w:sz w:val="24"/>
                <w:szCs w:val="24"/>
                <w:lang w:val="uk-UA"/>
              </w:rPr>
              <w:t>здобувачами вищої освіти</w:t>
            </w:r>
            <w:r w:rsidRPr="004D4B33">
              <w:rPr>
                <w:sz w:val="24"/>
                <w:szCs w:val="24"/>
                <w:lang w:val="uk-UA"/>
              </w:rPr>
              <w:t xml:space="preserve">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Плани занять </w:t>
            </w:r>
          </w:p>
        </w:tc>
      </w:tr>
      <w:tr w:rsidR="00E80292" w:rsidRPr="004D4B33" w:rsidTr="00FC1DAF">
        <w:tblPrEx>
          <w:tblCellMar>
            <w:left w:w="11" w:type="dxa"/>
            <w:bottom w:w="2" w:type="dxa"/>
          </w:tblCellMar>
        </w:tblPrEx>
        <w:trPr>
          <w:trHeight w:val="4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5.3. </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line="259" w:lineRule="auto"/>
              <w:ind w:left="95"/>
              <w:rPr>
                <w:sz w:val="24"/>
                <w:szCs w:val="24"/>
                <w:lang w:val="uk-UA"/>
              </w:rPr>
            </w:pPr>
            <w:r w:rsidRPr="004D4B33">
              <w:rPr>
                <w:sz w:val="24"/>
                <w:szCs w:val="24"/>
                <w:lang w:val="uk-UA"/>
              </w:rPr>
              <w:t xml:space="preserve">Участь у профорієнтаційній роботі кафедри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ight="10"/>
              <w:rPr>
                <w:sz w:val="24"/>
                <w:szCs w:val="24"/>
                <w:lang w:val="uk-UA"/>
              </w:rPr>
            </w:pPr>
            <w:r w:rsidRPr="004D4B33">
              <w:rPr>
                <w:sz w:val="24"/>
                <w:szCs w:val="24"/>
                <w:lang w:val="uk-UA"/>
              </w:rPr>
              <w:t xml:space="preserve">Виступи, підготовка матеріалів </w:t>
            </w:r>
          </w:p>
        </w:tc>
      </w:tr>
      <w:tr w:rsidR="00E80292" w:rsidRPr="004D4B33" w:rsidTr="00FC1DAF">
        <w:tblPrEx>
          <w:tblCellMar>
            <w:left w:w="11" w:type="dxa"/>
            <w:bottom w:w="2" w:type="dxa"/>
          </w:tblCellMar>
        </w:tblPrEx>
        <w:trPr>
          <w:trHeight w:val="56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5.4.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 xml:space="preserve">Ознайомитись з плануванням і змістом роботи тьютора (куратора) академічної групи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tabs>
                <w:tab w:val="center" w:pos="1340"/>
                <w:tab w:val="right" w:pos="2412"/>
              </w:tabs>
              <w:spacing w:after="26" w:line="259" w:lineRule="auto"/>
              <w:rPr>
                <w:sz w:val="24"/>
                <w:szCs w:val="24"/>
                <w:lang w:val="uk-UA"/>
              </w:rPr>
            </w:pPr>
            <w:r w:rsidRPr="004D4B33">
              <w:rPr>
                <w:sz w:val="24"/>
                <w:szCs w:val="24"/>
                <w:lang w:val="uk-UA"/>
              </w:rPr>
              <w:t xml:space="preserve">План </w:t>
            </w:r>
            <w:r w:rsidRPr="004D4B33">
              <w:rPr>
                <w:sz w:val="24"/>
                <w:szCs w:val="24"/>
                <w:lang w:val="uk-UA"/>
              </w:rPr>
              <w:tab/>
              <w:t>роботи, нотатки</w:t>
            </w:r>
          </w:p>
          <w:p w:rsidR="00E80292" w:rsidRPr="004D4B33" w:rsidRDefault="00E80292" w:rsidP="00FC1DAF">
            <w:pPr>
              <w:spacing w:line="259" w:lineRule="auto"/>
              <w:ind w:left="97"/>
              <w:rPr>
                <w:sz w:val="24"/>
                <w:szCs w:val="24"/>
                <w:lang w:val="uk-UA"/>
              </w:rPr>
            </w:pPr>
            <w:r w:rsidRPr="004D4B33">
              <w:rPr>
                <w:sz w:val="24"/>
                <w:szCs w:val="24"/>
                <w:lang w:val="uk-UA"/>
              </w:rPr>
              <w:t xml:space="preserve"> </w:t>
            </w:r>
          </w:p>
        </w:tc>
      </w:tr>
      <w:tr w:rsidR="00E80292"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5.5.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sz w:val="24"/>
                <w:szCs w:val="24"/>
                <w:lang w:val="uk-UA"/>
              </w:rPr>
              <w:t>Відвідування виховних заходів</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Нотатки </w:t>
            </w:r>
          </w:p>
        </w:tc>
      </w:tr>
      <w:tr w:rsidR="00E80292"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5.6.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b/>
                <w:i/>
                <w:sz w:val="24"/>
                <w:szCs w:val="24"/>
                <w:lang w:val="uk-UA"/>
              </w:rPr>
            </w:pPr>
            <w:r w:rsidRPr="004D4B33">
              <w:rPr>
                <w:b/>
                <w:i/>
                <w:sz w:val="24"/>
                <w:szCs w:val="24"/>
                <w:lang w:val="uk-UA"/>
              </w:rPr>
              <w:t xml:space="preserve">Окремо подається звітна документація з «психолого-педагогічного розділу» викладачу-керівнику практики з педагогіки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Записи у щоденнику, звітна документація </w:t>
            </w:r>
          </w:p>
        </w:tc>
      </w:tr>
      <w:tr w:rsidR="00E80292" w:rsidRPr="004D4B33" w:rsidTr="00FC1DAF">
        <w:tblPrEx>
          <w:tblCellMar>
            <w:left w:w="11" w:type="dxa"/>
            <w:bottom w:w="2"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5"/>
              <w:rPr>
                <w:sz w:val="24"/>
                <w:szCs w:val="24"/>
                <w:lang w:val="uk-UA"/>
              </w:rPr>
            </w:pPr>
            <w:r w:rsidRPr="004D4B33">
              <w:rPr>
                <w:b/>
                <w:sz w:val="24"/>
                <w:szCs w:val="24"/>
                <w:lang w:val="uk-UA"/>
              </w:rPr>
              <w:t xml:space="preserve">6. НАУКОВО-ДОСЛІДНА РОБОТА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 </w:t>
            </w:r>
          </w:p>
        </w:tc>
      </w:tr>
      <w:tr w:rsidR="00E80292" w:rsidRPr="004D4B33" w:rsidTr="00FC1DAF">
        <w:tblPrEx>
          <w:tblCellMar>
            <w:left w:w="11" w:type="dxa"/>
            <w:bottom w:w="2" w:type="dxa"/>
          </w:tblCellMar>
        </w:tblPrEx>
        <w:trPr>
          <w:trHeight w:val="83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6.1.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tabs>
                <w:tab w:val="center" w:pos="1986"/>
                <w:tab w:val="center" w:pos="2963"/>
                <w:tab w:val="center" w:pos="3776"/>
                <w:tab w:val="right" w:pos="5426"/>
              </w:tabs>
              <w:spacing w:after="28" w:line="259" w:lineRule="auto"/>
              <w:rPr>
                <w:sz w:val="24"/>
                <w:szCs w:val="24"/>
                <w:lang w:val="uk-UA"/>
              </w:rPr>
            </w:pPr>
            <w:r w:rsidRPr="004D4B33">
              <w:rPr>
                <w:sz w:val="24"/>
                <w:szCs w:val="24"/>
                <w:lang w:val="uk-UA"/>
              </w:rPr>
              <w:t xml:space="preserve">Провести </w:t>
            </w:r>
            <w:r w:rsidRPr="004D4B33">
              <w:rPr>
                <w:sz w:val="24"/>
                <w:szCs w:val="24"/>
                <w:lang w:val="uk-UA"/>
              </w:rPr>
              <w:tab/>
              <w:t xml:space="preserve">дослідження </w:t>
            </w:r>
            <w:r w:rsidRPr="004D4B33">
              <w:rPr>
                <w:sz w:val="24"/>
                <w:szCs w:val="24"/>
                <w:lang w:val="uk-UA"/>
              </w:rPr>
              <w:tab/>
              <w:t xml:space="preserve">в </w:t>
            </w:r>
            <w:r w:rsidRPr="004D4B33">
              <w:rPr>
                <w:sz w:val="24"/>
                <w:szCs w:val="24"/>
                <w:lang w:val="uk-UA"/>
              </w:rPr>
              <w:tab/>
              <w:t xml:space="preserve">контексті </w:t>
            </w:r>
            <w:r w:rsidRPr="004D4B33">
              <w:rPr>
                <w:sz w:val="24"/>
                <w:szCs w:val="24"/>
                <w:lang w:val="uk-UA"/>
              </w:rPr>
              <w:tab/>
              <w:t xml:space="preserve">завдань </w:t>
            </w:r>
          </w:p>
          <w:p w:rsidR="00E80292" w:rsidRPr="004D4B33" w:rsidRDefault="00E80292" w:rsidP="00FC1DAF">
            <w:pPr>
              <w:spacing w:line="259" w:lineRule="auto"/>
              <w:ind w:left="95"/>
              <w:rPr>
                <w:sz w:val="24"/>
                <w:szCs w:val="24"/>
                <w:lang w:val="uk-UA"/>
              </w:rPr>
            </w:pPr>
            <w:r w:rsidRPr="004D4B33">
              <w:rPr>
                <w:sz w:val="24"/>
                <w:szCs w:val="24"/>
                <w:lang w:val="uk-UA"/>
              </w:rPr>
              <w:t xml:space="preserve">кваліфікаційної роботи (або науково-дослідної теми кафедри теорії та методики фізичного виховання)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97"/>
              <w:rPr>
                <w:sz w:val="24"/>
                <w:szCs w:val="24"/>
                <w:lang w:val="uk-UA"/>
              </w:rPr>
            </w:pPr>
            <w:r w:rsidRPr="004D4B33">
              <w:rPr>
                <w:sz w:val="24"/>
                <w:szCs w:val="24"/>
                <w:lang w:val="uk-UA"/>
              </w:rPr>
              <w:t xml:space="preserve">Робочі протоколи, науково-методичні матеріали </w:t>
            </w:r>
          </w:p>
        </w:tc>
      </w:tr>
      <w:tr w:rsidR="00E80292" w:rsidRPr="004D4B33" w:rsidTr="00FC1DAF">
        <w:tblPrEx>
          <w:tblCellMar>
            <w:left w:w="11" w:type="dxa"/>
            <w:bottom w:w="2" w:type="dxa"/>
          </w:tblCellMar>
        </w:tblPrEx>
        <w:trPr>
          <w:trHeight w:val="139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line="259" w:lineRule="auto"/>
              <w:ind w:left="106"/>
              <w:rPr>
                <w:sz w:val="24"/>
                <w:szCs w:val="24"/>
                <w:lang w:val="uk-UA"/>
              </w:rPr>
            </w:pPr>
            <w:r w:rsidRPr="004D4B33">
              <w:rPr>
                <w:sz w:val="24"/>
                <w:szCs w:val="24"/>
                <w:lang w:val="uk-UA"/>
              </w:rPr>
              <w:t xml:space="preserve">6.2. </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E80292" w:rsidRPr="004D4B33" w:rsidRDefault="00E80292" w:rsidP="00FC1DAF">
            <w:pPr>
              <w:spacing w:after="22" w:line="259" w:lineRule="auto"/>
              <w:ind w:left="95"/>
              <w:rPr>
                <w:sz w:val="24"/>
                <w:szCs w:val="24"/>
                <w:lang w:val="uk-UA"/>
              </w:rPr>
            </w:pPr>
            <w:r w:rsidRPr="004D4B33">
              <w:rPr>
                <w:sz w:val="24"/>
                <w:szCs w:val="24"/>
                <w:lang w:val="uk-UA"/>
              </w:rPr>
              <w:t xml:space="preserve">Ознайомитися  з  діяльністю  наукової  бібліотеки  </w:t>
            </w:r>
          </w:p>
          <w:p w:rsidR="00E80292" w:rsidRPr="004D4B33" w:rsidRDefault="00E80292" w:rsidP="00FC1DAF">
            <w:pPr>
              <w:spacing w:line="259" w:lineRule="auto"/>
              <w:ind w:left="95" w:right="108"/>
              <w:rPr>
                <w:sz w:val="24"/>
                <w:szCs w:val="24"/>
                <w:lang w:val="uk-UA"/>
              </w:rPr>
            </w:pPr>
            <w:r w:rsidRPr="004D4B33">
              <w:rPr>
                <w:sz w:val="24"/>
                <w:szCs w:val="24"/>
                <w:lang w:val="uk-UA"/>
              </w:rPr>
              <w:t xml:space="preserve">ХДУ, скласти список науково-методичної літератури та перелік інтернет-сайтів, де вивчається питання з теми дослідження. </w:t>
            </w:r>
          </w:p>
        </w:tc>
        <w:tc>
          <w:tcPr>
            <w:tcW w:w="2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0292" w:rsidRPr="004D4B33" w:rsidRDefault="00E80292" w:rsidP="00FC1DAF">
            <w:pPr>
              <w:spacing w:after="44" w:line="238" w:lineRule="auto"/>
              <w:ind w:left="97"/>
              <w:rPr>
                <w:sz w:val="24"/>
                <w:szCs w:val="24"/>
                <w:lang w:val="uk-UA"/>
              </w:rPr>
            </w:pPr>
            <w:r w:rsidRPr="004D4B33">
              <w:rPr>
                <w:sz w:val="24"/>
                <w:szCs w:val="24"/>
                <w:lang w:val="uk-UA"/>
              </w:rPr>
              <w:t xml:space="preserve">Список літератури та інших наукових </w:t>
            </w:r>
          </w:p>
          <w:p w:rsidR="00E80292" w:rsidRPr="004D4B33" w:rsidRDefault="00E80292" w:rsidP="00FC1DAF">
            <w:pPr>
              <w:spacing w:line="259" w:lineRule="auto"/>
              <w:ind w:left="97"/>
              <w:rPr>
                <w:sz w:val="24"/>
                <w:szCs w:val="24"/>
                <w:lang w:val="uk-UA"/>
              </w:rPr>
            </w:pPr>
            <w:r w:rsidRPr="004D4B33">
              <w:rPr>
                <w:sz w:val="24"/>
                <w:szCs w:val="24"/>
                <w:lang w:val="uk-UA"/>
              </w:rPr>
              <w:t xml:space="preserve">джерел </w:t>
            </w:r>
          </w:p>
        </w:tc>
      </w:tr>
    </w:tbl>
    <w:p w:rsidR="00AC34E6" w:rsidRPr="004D4B33" w:rsidRDefault="00AC34E6" w:rsidP="00E132C0">
      <w:pPr>
        <w:spacing w:line="360" w:lineRule="auto"/>
        <w:ind w:left="360" w:firstLine="709"/>
        <w:jc w:val="center"/>
        <w:rPr>
          <w:i/>
          <w:sz w:val="28"/>
          <w:lang w:val="uk-UA"/>
        </w:rPr>
      </w:pPr>
    </w:p>
    <w:p w:rsidR="00E80292" w:rsidRPr="004D4B33" w:rsidRDefault="00B2441F" w:rsidP="00E132C0">
      <w:pPr>
        <w:spacing w:line="360" w:lineRule="auto"/>
        <w:ind w:left="360" w:firstLine="709"/>
        <w:jc w:val="center"/>
        <w:rPr>
          <w:i/>
          <w:sz w:val="28"/>
          <w:lang w:val="uk-UA"/>
        </w:rPr>
      </w:pPr>
      <w:r w:rsidRPr="004D4B33">
        <w:rPr>
          <w:i/>
          <w:sz w:val="28"/>
          <w:lang w:val="uk-UA"/>
        </w:rPr>
        <w:lastRenderedPageBreak/>
        <w:t>Індивідуальне завдання</w:t>
      </w:r>
    </w:p>
    <w:p w:rsidR="00E80292" w:rsidRPr="004D4B33" w:rsidRDefault="00E80292" w:rsidP="00E132C0">
      <w:pPr>
        <w:spacing w:line="360" w:lineRule="auto"/>
        <w:ind w:left="360" w:firstLine="709"/>
        <w:jc w:val="both"/>
        <w:rPr>
          <w:sz w:val="28"/>
          <w:lang w:val="uk-UA"/>
        </w:rPr>
      </w:pPr>
      <w:r w:rsidRPr="004D4B33">
        <w:rPr>
          <w:sz w:val="28"/>
          <w:lang w:val="uk-UA"/>
        </w:rPr>
        <w:t xml:space="preserve">Під час практики </w:t>
      </w:r>
      <w:r w:rsidR="007B35F0" w:rsidRPr="004D4B33">
        <w:rPr>
          <w:sz w:val="28"/>
          <w:lang w:val="uk-UA"/>
        </w:rPr>
        <w:t>здобувачі вищої освіти</w:t>
      </w:r>
      <w:r w:rsidRPr="004D4B33">
        <w:rPr>
          <w:sz w:val="28"/>
          <w:lang w:val="uk-UA"/>
        </w:rPr>
        <w:t xml:space="preserve"> виконують індивідуальне завдання, яке сприяє надбанню умінь та навичок науково-дослідної роботи, допомагає здійснити науково-практичні дослідження.</w:t>
      </w:r>
    </w:p>
    <w:p w:rsidR="00E80292" w:rsidRPr="004D4B33" w:rsidRDefault="00E80292" w:rsidP="00E80292">
      <w:pPr>
        <w:spacing w:line="360" w:lineRule="auto"/>
        <w:ind w:left="360" w:firstLine="709"/>
        <w:jc w:val="both"/>
        <w:rPr>
          <w:sz w:val="28"/>
          <w:lang w:val="uk-UA"/>
        </w:rPr>
      </w:pPr>
      <w:r w:rsidRPr="004D4B33">
        <w:rPr>
          <w:sz w:val="28"/>
          <w:lang w:val="uk-UA"/>
        </w:rPr>
        <w:t xml:space="preserve">Орієнтовний перелік індивідуальних завдань, які можуть виконувати </w:t>
      </w:r>
      <w:r w:rsidR="007B35F0" w:rsidRPr="004D4B33">
        <w:rPr>
          <w:sz w:val="28"/>
          <w:lang w:val="uk-UA"/>
        </w:rPr>
        <w:t>здобувачі</w:t>
      </w:r>
      <w:r w:rsidRPr="004D4B33">
        <w:rPr>
          <w:sz w:val="28"/>
          <w:lang w:val="uk-UA"/>
        </w:rPr>
        <w:t>:</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самостійне спостереження та аналіз освітнього процесу; </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дослідження індивідуальних особливостей </w:t>
      </w:r>
      <w:r w:rsidR="007B35F0" w:rsidRPr="004D4B33">
        <w:rPr>
          <w:color w:val="000000"/>
          <w:sz w:val="28"/>
          <w:szCs w:val="28"/>
          <w:lang w:val="uk-UA"/>
        </w:rPr>
        <w:t xml:space="preserve">здобувачів </w:t>
      </w:r>
      <w:r w:rsidRPr="004D4B33">
        <w:rPr>
          <w:color w:val="000000"/>
          <w:sz w:val="28"/>
          <w:szCs w:val="28"/>
          <w:lang w:val="uk-UA"/>
        </w:rPr>
        <w:t>з метою удосконалення навчально-виховної роботи;</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визначення психологічних якостей особистості </w:t>
      </w:r>
      <w:r w:rsidR="007B35F0" w:rsidRPr="004D4B33">
        <w:rPr>
          <w:color w:val="000000"/>
          <w:sz w:val="28"/>
          <w:szCs w:val="28"/>
          <w:lang w:val="uk-UA"/>
        </w:rPr>
        <w:t>здобувачів</w:t>
      </w:r>
      <w:r w:rsidRPr="004D4B33">
        <w:rPr>
          <w:color w:val="000000"/>
          <w:sz w:val="28"/>
          <w:szCs w:val="28"/>
          <w:lang w:val="uk-UA"/>
        </w:rPr>
        <w:t>, аналіз та рекомендації по педагогічному впливу для вирішення виховних проблем;</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методи і прийоми активізації розумової діяльності </w:t>
      </w:r>
      <w:r w:rsidR="007B35F0" w:rsidRPr="004D4B33">
        <w:rPr>
          <w:color w:val="000000"/>
          <w:sz w:val="28"/>
          <w:szCs w:val="28"/>
          <w:lang w:val="uk-UA"/>
        </w:rPr>
        <w:t>здобувачів вищої освіти</w:t>
      </w:r>
      <w:r w:rsidRPr="004D4B33">
        <w:rPr>
          <w:color w:val="000000"/>
          <w:sz w:val="28"/>
          <w:szCs w:val="28"/>
          <w:lang w:val="uk-UA"/>
        </w:rPr>
        <w:t xml:space="preserve"> під час освітнього процесу;</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формування новітніх підходів щодо підвищення морально-естетичних якостей </w:t>
      </w:r>
      <w:r w:rsidR="007B35F0" w:rsidRPr="004D4B33">
        <w:rPr>
          <w:color w:val="000000"/>
          <w:sz w:val="28"/>
          <w:szCs w:val="28"/>
          <w:lang w:val="uk-UA"/>
        </w:rPr>
        <w:t>здобувачів</w:t>
      </w:r>
      <w:r w:rsidRPr="004D4B33">
        <w:rPr>
          <w:color w:val="000000"/>
          <w:sz w:val="28"/>
          <w:szCs w:val="28"/>
          <w:lang w:val="uk-UA"/>
        </w:rPr>
        <w:t>, їх громадянської позиції;</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самостійне проведення навчальних занять, спортивних змагань та ін.; </w:t>
      </w:r>
    </w:p>
    <w:p w:rsidR="00E80292" w:rsidRPr="004D4B33" w:rsidRDefault="00E80292" w:rsidP="00E80292">
      <w:pPr>
        <w:numPr>
          <w:ilvl w:val="0"/>
          <w:numId w:val="40"/>
        </w:numPr>
        <w:tabs>
          <w:tab w:val="clear" w:pos="840"/>
          <w:tab w:val="num" w:pos="-1276"/>
          <w:tab w:val="left" w:pos="0"/>
          <w:tab w:val="left" w:pos="993"/>
        </w:tabs>
        <w:spacing w:line="360" w:lineRule="auto"/>
        <w:ind w:left="0" w:firstLine="709"/>
        <w:jc w:val="both"/>
        <w:rPr>
          <w:color w:val="000000"/>
          <w:sz w:val="28"/>
          <w:szCs w:val="28"/>
          <w:lang w:val="uk-UA"/>
        </w:rPr>
      </w:pPr>
      <w:r w:rsidRPr="004D4B33">
        <w:rPr>
          <w:color w:val="000000"/>
          <w:sz w:val="28"/>
          <w:szCs w:val="28"/>
          <w:lang w:val="uk-UA"/>
        </w:rPr>
        <w:t xml:space="preserve">проведення тестування </w:t>
      </w:r>
      <w:r w:rsidR="007B35F0" w:rsidRPr="004D4B33">
        <w:rPr>
          <w:color w:val="000000"/>
          <w:sz w:val="28"/>
          <w:szCs w:val="28"/>
          <w:lang w:val="uk-UA"/>
        </w:rPr>
        <w:t>здобувачів</w:t>
      </w:r>
      <w:r w:rsidRPr="004D4B33">
        <w:rPr>
          <w:color w:val="000000"/>
          <w:sz w:val="28"/>
          <w:szCs w:val="28"/>
          <w:lang w:val="uk-UA"/>
        </w:rPr>
        <w:t>.</w:t>
      </w:r>
    </w:p>
    <w:p w:rsidR="00E80292" w:rsidRPr="004D4B33" w:rsidRDefault="00E80292" w:rsidP="00E80292">
      <w:pPr>
        <w:spacing w:line="360" w:lineRule="auto"/>
        <w:ind w:firstLine="709"/>
        <w:jc w:val="both"/>
        <w:rPr>
          <w:sz w:val="28"/>
          <w:lang w:val="uk-UA"/>
        </w:rPr>
      </w:pPr>
      <w:r w:rsidRPr="004D4B33">
        <w:rPr>
          <w:sz w:val="28"/>
          <w:lang w:val="uk-UA"/>
        </w:rPr>
        <w:t xml:space="preserve">Наведений перелік індивідуальних завдань  конкретизується і уточнюється під час проходження практики викладачем-керівником практики. </w:t>
      </w:r>
    </w:p>
    <w:p w:rsidR="00E80292" w:rsidRPr="004D4B33" w:rsidRDefault="00E80292" w:rsidP="00E80292">
      <w:pPr>
        <w:spacing w:line="360" w:lineRule="auto"/>
        <w:ind w:firstLine="709"/>
        <w:jc w:val="both"/>
        <w:rPr>
          <w:sz w:val="28"/>
          <w:lang w:val="uk-UA"/>
        </w:rPr>
      </w:pPr>
      <w:r w:rsidRPr="004D4B33">
        <w:rPr>
          <w:sz w:val="28"/>
          <w:lang w:val="uk-UA"/>
        </w:rPr>
        <w:t xml:space="preserve">Виконання індивідуальних завдань активізує діяльність </w:t>
      </w:r>
      <w:r w:rsidR="007B35F0" w:rsidRPr="004D4B33">
        <w:rPr>
          <w:sz w:val="28"/>
          <w:lang w:val="uk-UA"/>
        </w:rPr>
        <w:t>здобувачів</w:t>
      </w:r>
      <w:r w:rsidRPr="004D4B33">
        <w:rPr>
          <w:sz w:val="28"/>
          <w:lang w:val="uk-UA"/>
        </w:rPr>
        <w:t>, розширює їх світогляд, підвищує ініціативу, цілеспрямовує проходження практики. Матеріали, отримані за наслідками виконання індивідуального завдання, в подальшому можуть бути використані для виконання кваліфікаційної роботи, для підготовки  наукових статей, доповідей тощо.</w:t>
      </w:r>
    </w:p>
    <w:p w:rsidR="00AC34E6" w:rsidRPr="004D4B33" w:rsidRDefault="00AC34E6" w:rsidP="00E80292">
      <w:pPr>
        <w:spacing w:line="360" w:lineRule="auto"/>
        <w:ind w:firstLine="720"/>
        <w:jc w:val="center"/>
        <w:rPr>
          <w:b/>
          <w:sz w:val="28"/>
          <w:szCs w:val="28"/>
          <w:lang w:val="uk-UA"/>
        </w:rPr>
      </w:pPr>
    </w:p>
    <w:p w:rsidR="00AC34E6" w:rsidRPr="004D4B33" w:rsidRDefault="00AC34E6" w:rsidP="00E80292">
      <w:pPr>
        <w:spacing w:line="360" w:lineRule="auto"/>
        <w:ind w:firstLine="720"/>
        <w:jc w:val="center"/>
        <w:rPr>
          <w:b/>
          <w:sz w:val="28"/>
          <w:szCs w:val="28"/>
          <w:lang w:val="uk-UA"/>
        </w:rPr>
      </w:pPr>
    </w:p>
    <w:p w:rsidR="00E80292" w:rsidRPr="004D4B33" w:rsidRDefault="00E80292" w:rsidP="00E80292">
      <w:pPr>
        <w:spacing w:line="360" w:lineRule="auto"/>
        <w:ind w:firstLine="720"/>
        <w:jc w:val="center"/>
        <w:rPr>
          <w:b/>
          <w:sz w:val="28"/>
          <w:szCs w:val="28"/>
          <w:lang w:val="uk-UA"/>
        </w:rPr>
      </w:pPr>
      <w:r w:rsidRPr="004D4B33">
        <w:rPr>
          <w:b/>
          <w:sz w:val="28"/>
          <w:szCs w:val="28"/>
          <w:lang w:val="uk-UA"/>
        </w:rPr>
        <w:t>Дистанційна форма проходження практики</w:t>
      </w:r>
    </w:p>
    <w:p w:rsidR="00E80292" w:rsidRPr="004D4B33" w:rsidRDefault="00E80292" w:rsidP="00E80292">
      <w:pPr>
        <w:spacing w:line="360" w:lineRule="auto"/>
        <w:ind w:firstLine="720"/>
        <w:jc w:val="both"/>
        <w:rPr>
          <w:sz w:val="28"/>
          <w:szCs w:val="28"/>
          <w:lang w:val="uk-UA"/>
        </w:rPr>
      </w:pPr>
      <w:r w:rsidRPr="004D4B33">
        <w:rPr>
          <w:sz w:val="28"/>
          <w:szCs w:val="28"/>
          <w:lang w:val="uk-UA"/>
        </w:rPr>
        <w:t xml:space="preserve">Під час дії карантинних обмежень (застосування протиепідемічних заходів), надзвичайних ситуацій техногенного або природного характеру тощо, освітній процес в університеті за рішенням вченої ради може організовуватися у спосіб, за </w:t>
      </w:r>
      <w:r w:rsidRPr="004D4B33">
        <w:rPr>
          <w:sz w:val="28"/>
          <w:szCs w:val="28"/>
          <w:lang w:val="uk-UA"/>
        </w:rPr>
        <w:lastRenderedPageBreak/>
        <w:t>якого окремі теми освітніх компонент частиною здобувачів можуть опановуватися очно, іншою частиною – дистанційно.</w:t>
      </w:r>
    </w:p>
    <w:p w:rsidR="00E80292" w:rsidRPr="004D4B33" w:rsidRDefault="00E80292" w:rsidP="00E80292">
      <w:pPr>
        <w:spacing w:line="360" w:lineRule="auto"/>
        <w:ind w:firstLine="720"/>
        <w:jc w:val="both"/>
        <w:rPr>
          <w:sz w:val="28"/>
          <w:szCs w:val="28"/>
          <w:lang w:val="uk-UA"/>
        </w:rPr>
      </w:pPr>
      <w:r w:rsidRPr="004D4B33">
        <w:rPr>
          <w:sz w:val="28"/>
          <w:szCs w:val="28"/>
          <w:lang w:val="uk-UA"/>
        </w:rPr>
        <w:t>Під час надзвичайних обставин університет може організовувати освітній процес із використанням технологій дистанційного навчання за допомогою різноманітних технічних засобів комунікації, доступних для учасників освітнього процесу.</w:t>
      </w:r>
    </w:p>
    <w:p w:rsidR="00E80292" w:rsidRPr="004D4B33" w:rsidRDefault="00E80292" w:rsidP="00E80292">
      <w:pPr>
        <w:spacing w:line="360" w:lineRule="auto"/>
        <w:ind w:firstLine="720"/>
        <w:jc w:val="both"/>
        <w:rPr>
          <w:sz w:val="28"/>
          <w:szCs w:val="28"/>
          <w:lang w:val="uk-UA"/>
        </w:rPr>
      </w:pPr>
      <w:r w:rsidRPr="004D4B33">
        <w:rPr>
          <w:sz w:val="28"/>
          <w:szCs w:val="28"/>
          <w:lang w:val="uk-UA"/>
        </w:rPr>
        <w:t xml:space="preserve">Організація та здійснення навчання за дистанційною формою регламентується як державними документами (Закон Україн «Про освіту», наказ МОН України від 25.04.2013 № 466 (зі змінами) «Про затвердження Положення про дистанційне навчання»), так і Положенням про дистанційне навчання в ХДУ (наказ ХДУ від 14.02.2014 № 140-Д). </w:t>
      </w:r>
    </w:p>
    <w:p w:rsidR="00E80292" w:rsidRPr="004D4B33" w:rsidRDefault="00E80292" w:rsidP="00E80292">
      <w:pPr>
        <w:spacing w:line="360" w:lineRule="auto"/>
        <w:ind w:firstLine="720"/>
        <w:jc w:val="both"/>
        <w:rPr>
          <w:sz w:val="28"/>
          <w:szCs w:val="28"/>
          <w:lang w:val="uk-UA"/>
        </w:rPr>
      </w:pPr>
      <w:r w:rsidRPr="004D4B33">
        <w:rPr>
          <w:sz w:val="28"/>
          <w:szCs w:val="28"/>
          <w:lang w:val="uk-UA"/>
        </w:rPr>
        <w:t>Дистанційне проходження практики може реалізовуватися шляхом використання технологій дистанційного навчання для забезпечення навчання в різних формах, для методичного та дидактичного супроводу навчальних занять, самостійної роботи, контрольних заходів, практичної підготовки.</w:t>
      </w:r>
    </w:p>
    <w:p w:rsidR="00E80292" w:rsidRPr="004D4B33" w:rsidRDefault="00E80292" w:rsidP="00E80292">
      <w:pPr>
        <w:spacing w:line="360" w:lineRule="auto"/>
        <w:ind w:firstLine="720"/>
        <w:jc w:val="both"/>
        <w:rPr>
          <w:sz w:val="28"/>
          <w:szCs w:val="28"/>
          <w:lang w:val="uk-UA"/>
        </w:rPr>
      </w:pPr>
      <w:r w:rsidRPr="004D4B33">
        <w:rPr>
          <w:sz w:val="28"/>
          <w:szCs w:val="28"/>
          <w:lang w:val="uk-UA"/>
        </w:rPr>
        <w:t>Ресурс забезпечення елементів дистанційного навчання KSU Online на платформі Moodle створює інформаційно-освітнє середовище університету, яке орієнтоване на забезпечення інтерактивної взаємодії між учасниками освітнього процесу, застосовується для організації очного, заочного та елементів дистанційного навчання. Ця платформа використовується для опитування здобувачів вищої освіти щодо обрання вибіркових освітніх компонент / навчальних дисциплін.</w:t>
      </w:r>
    </w:p>
    <w:p w:rsidR="00E80292" w:rsidRPr="004D4B33" w:rsidRDefault="00E80292" w:rsidP="00E80292">
      <w:pPr>
        <w:spacing w:line="360" w:lineRule="auto"/>
        <w:ind w:firstLine="720"/>
        <w:jc w:val="both"/>
        <w:rPr>
          <w:sz w:val="28"/>
          <w:szCs w:val="28"/>
          <w:lang w:val="uk-UA"/>
        </w:rPr>
      </w:pPr>
      <w:r w:rsidRPr="004D4B33">
        <w:rPr>
          <w:sz w:val="28"/>
          <w:szCs w:val="28"/>
          <w:lang w:val="uk-UA"/>
        </w:rPr>
        <w:t xml:space="preserve">В умовах дистанційного проходження практики зміст завдань не змінюється. Залікові заходи проводяться у вигляді онлайн занять та (або) розробки відео рекомендацій (лекцій, практичних, додаткового методичного матеріалу та ін.), що публікуються в мережі Інтернет. </w:t>
      </w:r>
    </w:p>
    <w:p w:rsidR="00E80292" w:rsidRPr="004D4B33" w:rsidRDefault="00E80292" w:rsidP="00E80292">
      <w:pPr>
        <w:spacing w:line="360" w:lineRule="auto"/>
        <w:ind w:firstLine="720"/>
        <w:jc w:val="both"/>
        <w:rPr>
          <w:sz w:val="28"/>
          <w:szCs w:val="28"/>
          <w:lang w:val="uk-UA"/>
        </w:rPr>
      </w:pPr>
      <w:r w:rsidRPr="004D4B33">
        <w:rPr>
          <w:sz w:val="28"/>
          <w:szCs w:val="28"/>
          <w:lang w:val="uk-UA"/>
        </w:rPr>
        <w:t>Звітна документація подається викладачу-керівнику практики в електронному вигляді (на e-mail, Viber та ін.).</w:t>
      </w:r>
    </w:p>
    <w:p w:rsidR="00E80292" w:rsidRPr="004D4B33" w:rsidRDefault="00E80292" w:rsidP="00E80292">
      <w:pPr>
        <w:spacing w:line="360" w:lineRule="auto"/>
        <w:ind w:firstLine="720"/>
        <w:jc w:val="both"/>
        <w:rPr>
          <w:sz w:val="28"/>
          <w:szCs w:val="28"/>
          <w:lang w:val="uk-UA"/>
        </w:rPr>
      </w:pPr>
      <w:r w:rsidRPr="004D4B33">
        <w:rPr>
          <w:sz w:val="28"/>
          <w:szCs w:val="28"/>
          <w:lang w:val="uk-UA"/>
        </w:rPr>
        <w:t>Щоденник практики розташовується на гугл-диску факультету та ведеться в електронному вигляді з подальшим його пред’явленням у друкованому вигляді.</w:t>
      </w:r>
    </w:p>
    <w:p w:rsidR="00E80292" w:rsidRPr="004D4B33" w:rsidRDefault="00E80292" w:rsidP="001771C2">
      <w:pPr>
        <w:spacing w:line="360" w:lineRule="auto"/>
        <w:ind w:firstLine="270"/>
        <w:rPr>
          <w:b/>
          <w:bCs/>
          <w:sz w:val="28"/>
          <w:szCs w:val="28"/>
          <w:lang w:val="uk-UA"/>
        </w:rPr>
      </w:pPr>
    </w:p>
    <w:p w:rsidR="001771C2" w:rsidRPr="004D4B33" w:rsidRDefault="001771C2" w:rsidP="00E132C0">
      <w:pPr>
        <w:spacing w:line="360" w:lineRule="auto"/>
        <w:ind w:firstLine="720"/>
        <w:rPr>
          <w:b/>
          <w:bCs/>
          <w:sz w:val="28"/>
          <w:szCs w:val="28"/>
          <w:lang w:val="uk-UA"/>
        </w:rPr>
      </w:pPr>
      <w:r w:rsidRPr="004D4B33">
        <w:rPr>
          <w:b/>
          <w:bCs/>
          <w:sz w:val="28"/>
          <w:szCs w:val="28"/>
          <w:lang w:val="uk-UA"/>
        </w:rPr>
        <w:t>4.2.2. Список рекомендованої літератури</w:t>
      </w:r>
    </w:p>
    <w:p w:rsidR="00E80292" w:rsidRPr="004D4B33" w:rsidRDefault="00E80292" w:rsidP="00E132C0">
      <w:pPr>
        <w:numPr>
          <w:ilvl w:val="0"/>
          <w:numId w:val="45"/>
        </w:numPr>
        <w:tabs>
          <w:tab w:val="left" w:pos="993"/>
        </w:tabs>
        <w:spacing w:line="360" w:lineRule="auto"/>
        <w:ind w:left="0" w:firstLine="709"/>
        <w:jc w:val="both"/>
        <w:rPr>
          <w:sz w:val="28"/>
          <w:lang w:val="uk-UA"/>
        </w:rPr>
      </w:pPr>
      <w:r w:rsidRPr="004D4B33">
        <w:rPr>
          <w:sz w:val="28"/>
          <w:lang w:val="uk-UA"/>
        </w:rPr>
        <w:t xml:space="preserve">Артемова  Л.В.  Педагогіка  і  методика  вищої  школи:  навчально-методичний  посібник  для викладачів, аспірантів, студентів магістратури. – К.: Кондор, 2008. – 272 с. </w:t>
      </w:r>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Біологічні основи фізичного виховання студентів. Посібник для студентів вузів / Під ред. П.Д. Плахтія. - Кам’янець-Подільський, 2009. – 403с. </w:t>
      </w:r>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Волков  В.  Основи  теорії  та  методики  фізичної  підготовки  студентської  молоді:  Навчальний посібник / В. Волков. – К: «Освіта України», 2008. – 256 с. </w:t>
      </w:r>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Практика в системі фізкультурної освіти: навч. посібник для студ. вищ. навч. закл. / М.І. Воробйов, Т.Ю. Круцевич. – К. НУФВСУ, вид-во «Олімп. Літ-ра», 2014. – 192 с. </w:t>
      </w:r>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Круцевич  Т.Ю. Рекреація  у  фізичній  культурі  різних  груп  населення:  навч. посібник / Т.Ю. Круцевич, Г.В. Безверхня. – К.: Олімп. л-ра, 2010. – 248 с.. </w:t>
      </w:r>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Круцевич Т.Ю. Теорія и методика фізичного виховання. Методика фізичного виховання різних груп населення / Під ред. Т.Ю.Круцевич. – К.: Олимпийская литература, 2008. - Т.2. – С. 155-174. </w:t>
      </w:r>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Положення про освітню програму в ХДУ [Електронний ресурс]. – Режим доступу:</w:t>
      </w:r>
      <w:hyperlink r:id="rId37">
        <w:r w:rsidRPr="004D4B33">
          <w:rPr>
            <w:sz w:val="28"/>
            <w:lang w:val="uk-UA"/>
          </w:rPr>
          <w:t xml:space="preserve"> </w:t>
        </w:r>
      </w:hyperlink>
      <w:hyperlink r:id="rId38">
        <w:r w:rsidRPr="004D4B33">
          <w:rPr>
            <w:sz w:val="28"/>
            <w:lang w:val="uk-UA"/>
          </w:rPr>
          <w:t>http://www.kspu.edu/About/DepartmentAndServices/QAssurance.aspx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«Положення про навчально-методичний комплекс дисциплін кафедри Херсонського державного університету» [Електронний ресурс]. – Режим доступу: </w:t>
      </w:r>
      <w:hyperlink r:id="rId39" w:history="1">
        <w:r w:rsidRPr="004D4B33">
          <w:rPr>
            <w:sz w:val="28"/>
            <w:lang w:val="uk-UA"/>
          </w:rPr>
          <w:t>http://www.kspu.edu/About/DepartmentAndServices/DMethodics/EduProcess.aspx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«Положення Херсонського державного університету про силабус навчальної дисципліни/освітньої компоненти» [Електронний ресурс]. – Режим доступу:</w:t>
      </w:r>
      <w:hyperlink r:id="rId40">
        <w:r w:rsidRPr="004D4B33">
          <w:rPr>
            <w:sz w:val="28"/>
            <w:lang w:val="uk-UA"/>
          </w:rPr>
          <w:t xml:space="preserve"> </w:t>
        </w:r>
      </w:hyperlink>
      <w:hyperlink r:id="rId41">
        <w:r w:rsidRPr="004D4B33">
          <w:rPr>
            <w:sz w:val="28"/>
            <w:lang w:val="uk-UA"/>
          </w:rPr>
          <w:t>http://www.kspu.edu/About/DepartmentAndServices/DMethodics/EduProcess.aspx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«Порядок виявлення та запобігання академічному плагіату у науково-дослідній та навчальній діяльності здобувачів вищої освіти» [Електронний ресурс]. – Режим доступу:</w:t>
      </w:r>
      <w:hyperlink r:id="rId42">
        <w:r w:rsidRPr="004D4B33">
          <w:rPr>
            <w:sz w:val="28"/>
            <w:lang w:val="uk-UA"/>
          </w:rPr>
          <w:t xml:space="preserve"> </w:t>
        </w:r>
      </w:hyperlink>
      <w:hyperlink r:id="rId43" w:history="1">
        <w:r w:rsidR="00E132C0" w:rsidRPr="004D4B33">
          <w:rPr>
            <w:rStyle w:val="ad"/>
            <w:sz w:val="28"/>
            <w:lang w:val="uk-UA"/>
          </w:rPr>
          <w:t>http://www.kspu.edu/About/DepartmentAndServices /QAssurance.aspx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lastRenderedPageBreak/>
        <w:t>«Положення про кваліфікаційну роботу (проєкт)» [Електронний ресурс]. – Режим доступу:</w:t>
      </w:r>
      <w:hyperlink r:id="rId44">
        <w:r w:rsidRPr="004D4B33">
          <w:rPr>
            <w:sz w:val="28"/>
            <w:lang w:val="uk-UA"/>
          </w:rPr>
          <w:t xml:space="preserve"> </w:t>
        </w:r>
      </w:hyperlink>
    </w:p>
    <w:p w:rsidR="00E80292" w:rsidRPr="004D4B33" w:rsidRDefault="00FC1DAF" w:rsidP="00E80292">
      <w:pPr>
        <w:tabs>
          <w:tab w:val="left" w:pos="993"/>
        </w:tabs>
        <w:spacing w:line="360" w:lineRule="auto"/>
        <w:jc w:val="both"/>
        <w:rPr>
          <w:sz w:val="28"/>
          <w:lang w:val="uk-UA"/>
        </w:rPr>
      </w:pPr>
      <w:hyperlink r:id="rId45">
        <w:r w:rsidR="00E80292" w:rsidRPr="004D4B33">
          <w:rPr>
            <w:sz w:val="28"/>
            <w:lang w:val="uk-UA"/>
          </w:rPr>
          <w:t>http://www.kspu.edu/About/DepartmentAndServices/DMethodics/EduProcess.aspx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 xml:space="preserve"> «Положення про академічну доброчесність учасників освітнього процесу Херсонського державного університету» [Електронний ресурс]. – Режим доступу:</w:t>
      </w:r>
      <w:hyperlink r:id="rId46">
        <w:r w:rsidRPr="004D4B33">
          <w:rPr>
            <w:sz w:val="28"/>
            <w:lang w:val="uk-UA"/>
          </w:rPr>
          <w:t xml:space="preserve"> </w:t>
        </w:r>
      </w:hyperlink>
      <w:hyperlink r:id="rId47">
        <w:r w:rsidRPr="004D4B33">
          <w:rPr>
            <w:sz w:val="28"/>
            <w:lang w:val="uk-UA"/>
          </w:rPr>
          <w:t>http://www.kspu.edu/Information/Academicintegrity.aspx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«Положення про проведення практики студентів Херсонського державного університету» [Електронний ресурс]. – Режим доступу:</w:t>
      </w:r>
      <w:hyperlink r:id="rId48">
        <w:r w:rsidRPr="004D4B33">
          <w:rPr>
            <w:sz w:val="28"/>
            <w:lang w:val="uk-UA"/>
          </w:rPr>
          <w:t xml:space="preserve"> </w:t>
        </w:r>
      </w:hyperlink>
      <w:hyperlink r:id="rId49">
        <w:r w:rsidRPr="004D4B33">
          <w:rPr>
            <w:sz w:val="28"/>
            <w:lang w:val="uk-UA"/>
          </w:rPr>
          <w:t>http://www.kspu.edu/About/DepartmentAndServices/DAcademicServ.aspx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«Порядок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[Електронний ресурс]. – Режим доступу:</w:t>
      </w:r>
      <w:hyperlink r:id="rId50">
        <w:r w:rsidRPr="004D4B33">
          <w:rPr>
            <w:sz w:val="28"/>
            <w:lang w:val="uk-UA"/>
          </w:rPr>
          <w:t xml:space="preserve"> </w:t>
        </w:r>
      </w:hyperlink>
      <w:hyperlink r:id="rId51">
        <w:r w:rsidRPr="004D4B33">
          <w:rPr>
            <w:sz w:val="28"/>
            <w:lang w:val="uk-UA"/>
          </w:rPr>
          <w:t>http://www.kspu.edu/About/DepartmentAndServices/DAcademicServ.aspx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«Порядок оцінювання результатів навчання здобувачів вищої освіти в Херсонському державному університеті» [Електронний ресурс]. – Режим доступу:</w:t>
      </w:r>
      <w:hyperlink r:id="rId52">
        <w:r w:rsidRPr="004D4B33">
          <w:rPr>
            <w:sz w:val="28"/>
            <w:lang w:val="uk-UA"/>
          </w:rPr>
          <w:t xml:space="preserve"> </w:t>
        </w:r>
      </w:hyperlink>
      <w:hyperlink r:id="rId53">
        <w:r w:rsidRPr="004D4B33">
          <w:rPr>
            <w:sz w:val="28"/>
            <w:lang w:val="uk-UA"/>
          </w:rPr>
          <w:t>http://www.kspu.edu/About/DepartmentAndServices/QAssurance.aspx</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«Положення про врегулювання конфліктних ситуацій у Херсонському державному університеті» [Електронний ресурс]. – Режим доступу:</w:t>
      </w:r>
      <w:hyperlink r:id="rId54">
        <w:r w:rsidRPr="004D4B33">
          <w:rPr>
            <w:sz w:val="28"/>
            <w:lang w:val="uk-UA"/>
          </w:rPr>
          <w:t xml:space="preserve"> </w:t>
        </w:r>
      </w:hyperlink>
      <w:hyperlink r:id="rId55">
        <w:r w:rsidRPr="004D4B33">
          <w:rPr>
            <w:sz w:val="28"/>
            <w:lang w:val="uk-UA"/>
          </w:rPr>
          <w:t>http://www.kspu.edu/FileDownload.ashx/%D0%9F%D0%BE%D1%80%D1%8F%D0%B4%D0%BE%D0%BA%20%D1%80%D0%B5%D0%B0%D0%B3%D1%83%D0%B2%D0%B0%D0%BD%D0%BD%D1%8F%20%D0%BD%D0%B0%20%D0%B2%D0%B8%D0%BF%D0%B0%D0%B4%D0%BA%D0%B8.PDF?id=95fbb664-8f00-47cd-98dc-34ed428121e0</w:t>
        </w:r>
      </w:hyperlink>
    </w:p>
    <w:p w:rsidR="00E80292" w:rsidRPr="004D4B33" w:rsidRDefault="00E80292" w:rsidP="00E80292">
      <w:pPr>
        <w:numPr>
          <w:ilvl w:val="0"/>
          <w:numId w:val="45"/>
        </w:numPr>
        <w:tabs>
          <w:tab w:val="left" w:pos="993"/>
        </w:tabs>
        <w:spacing w:line="360" w:lineRule="auto"/>
        <w:ind w:left="0" w:firstLine="709"/>
        <w:jc w:val="both"/>
        <w:rPr>
          <w:sz w:val="28"/>
          <w:lang w:val="uk-UA"/>
        </w:rPr>
      </w:pPr>
      <w:r w:rsidRPr="004D4B33">
        <w:rPr>
          <w:sz w:val="28"/>
          <w:lang w:val="uk-UA"/>
        </w:rPr>
        <w:t>«Порядок реагування на випадки булінгу (цькування), сексуальних домагань та дискримінації у Херсонському державному університеті» [Електронний ресурс]. – Режим доступу:</w:t>
      </w:r>
      <w:hyperlink r:id="rId56">
        <w:r w:rsidRPr="004D4B33">
          <w:rPr>
            <w:sz w:val="28"/>
            <w:lang w:val="uk-UA"/>
          </w:rPr>
          <w:t xml:space="preserve"> </w:t>
        </w:r>
      </w:hyperlink>
      <w:hyperlink r:id="rId57">
        <w:r w:rsidRPr="004D4B33">
          <w:rPr>
            <w:sz w:val="28"/>
            <w:lang w:val="uk-UA"/>
          </w:rPr>
          <w:t xml:space="preserve"> </w:t>
        </w:r>
      </w:hyperlink>
      <w:hyperlink r:id="rId58">
        <w:r w:rsidRPr="004D4B33">
          <w:rPr>
            <w:sz w:val="28"/>
            <w:lang w:val="uk-UA"/>
          </w:rPr>
          <w:t>http://www.kspu.edu/About/Faculty/IUkrForeignPhilology/Socialhumanitarianwork.aspx</w:t>
        </w:r>
      </w:hyperlink>
    </w:p>
    <w:p w:rsidR="001771C2" w:rsidRPr="004D4B33" w:rsidRDefault="001771C2" w:rsidP="00E80292">
      <w:pPr>
        <w:spacing w:before="120" w:after="120"/>
        <w:ind w:right="16" w:firstLine="567"/>
        <w:rPr>
          <w:b/>
          <w:sz w:val="28"/>
          <w:szCs w:val="28"/>
          <w:lang w:val="uk-UA"/>
        </w:rPr>
      </w:pPr>
      <w:r w:rsidRPr="004D4B33">
        <w:rPr>
          <w:b/>
          <w:sz w:val="28"/>
          <w:szCs w:val="28"/>
          <w:lang w:val="uk-UA"/>
        </w:rPr>
        <w:t>4.2.3.</w:t>
      </w:r>
      <w:r w:rsidRPr="004D4B33">
        <w:rPr>
          <w:sz w:val="28"/>
          <w:szCs w:val="28"/>
          <w:lang w:val="uk-UA"/>
        </w:rPr>
        <w:t xml:space="preserve"> </w:t>
      </w:r>
      <w:r w:rsidRPr="004D4B33">
        <w:rPr>
          <w:b/>
          <w:sz w:val="28"/>
          <w:szCs w:val="28"/>
          <w:lang w:val="uk-UA"/>
        </w:rPr>
        <w:t>Методичні рекомендації</w:t>
      </w:r>
    </w:p>
    <w:p w:rsidR="00E80292" w:rsidRPr="004D4B33" w:rsidRDefault="00E80292" w:rsidP="00E80292">
      <w:pPr>
        <w:spacing w:line="360" w:lineRule="auto"/>
        <w:ind w:right="16" w:firstLine="567"/>
        <w:jc w:val="both"/>
        <w:rPr>
          <w:sz w:val="28"/>
          <w:lang w:val="uk-UA"/>
        </w:rPr>
      </w:pPr>
      <w:r w:rsidRPr="004D4B33">
        <w:rPr>
          <w:sz w:val="28"/>
          <w:lang w:val="uk-UA"/>
        </w:rPr>
        <w:lastRenderedPageBreak/>
        <w:t xml:space="preserve">Для більш повного опанування професійною діяльністю </w:t>
      </w:r>
      <w:r w:rsidR="007B35F0" w:rsidRPr="004D4B33">
        <w:rPr>
          <w:sz w:val="28"/>
          <w:lang w:val="uk-UA"/>
        </w:rPr>
        <w:t>здобувачам вищої освіти</w:t>
      </w:r>
      <w:r w:rsidRPr="004D4B33">
        <w:rPr>
          <w:sz w:val="28"/>
          <w:lang w:val="uk-UA"/>
        </w:rPr>
        <w:t xml:space="preserve"> необхідно ознайомитися із навчальними посібниками з питань проведення </w:t>
      </w:r>
      <w:r w:rsidRPr="004D4B33">
        <w:rPr>
          <w:sz w:val="28"/>
          <w:szCs w:val="28"/>
          <w:lang w:val="uk-UA"/>
        </w:rPr>
        <w:t>виробничої</w:t>
      </w:r>
      <w:r w:rsidRPr="004D4B33">
        <w:rPr>
          <w:sz w:val="28"/>
          <w:lang w:val="uk-UA"/>
        </w:rPr>
        <w:t xml:space="preserve"> практики, методичними розробками щодо проведення занять різних типів та виховних заходів, періодичною літературою з методики викладання дисциплін, що передбачені навчальним планом, із змістом навчально-методичних комплексів дисциплін, які викладаються на відповідних кафедрах.  Результати цієї роботи повинні знайти своє відображення у розроблених конспектах залікових занять та інших видах залікової документації.</w:t>
      </w:r>
    </w:p>
    <w:p w:rsidR="00E80292" w:rsidRPr="004D4B33" w:rsidRDefault="00E80292" w:rsidP="00E80292">
      <w:pPr>
        <w:spacing w:line="360" w:lineRule="auto"/>
        <w:ind w:right="16" w:firstLine="709"/>
        <w:jc w:val="both"/>
        <w:rPr>
          <w:sz w:val="28"/>
          <w:lang w:val="uk-UA"/>
        </w:rPr>
      </w:pPr>
      <w:r w:rsidRPr="004D4B33">
        <w:rPr>
          <w:sz w:val="28"/>
          <w:lang w:val="uk-UA"/>
        </w:rPr>
        <w:t>Перелік основних посилань для ознайомлення:</w:t>
      </w:r>
    </w:p>
    <w:p w:rsidR="00E80292" w:rsidRPr="004D4B33" w:rsidRDefault="00E80292" w:rsidP="00E80292">
      <w:pPr>
        <w:pStyle w:val="12"/>
        <w:widowControl w:val="0"/>
        <w:spacing w:line="360" w:lineRule="auto"/>
        <w:ind w:firstLine="709"/>
        <w:rPr>
          <w:color w:val="1155CC"/>
          <w:u w:val="single"/>
          <w:lang w:val="uk-UA"/>
        </w:rPr>
      </w:pPr>
      <w:r w:rsidRPr="004D4B33">
        <w:rPr>
          <w:sz w:val="28"/>
          <w:szCs w:val="28"/>
          <w:lang w:val="uk-UA"/>
        </w:rPr>
        <w:t>Статут ХДУ -</w:t>
      </w:r>
      <w:hyperlink r:id="rId59">
        <w:r w:rsidRPr="004D4B33">
          <w:rPr>
            <w:sz w:val="28"/>
            <w:szCs w:val="28"/>
            <w:lang w:val="uk-UA"/>
          </w:rPr>
          <w:t xml:space="preserve"> </w:t>
        </w:r>
      </w:hyperlink>
      <w:hyperlink r:id="rId60">
        <w:r w:rsidRPr="004D4B33">
          <w:rPr>
            <w:color w:val="1155CC"/>
            <w:u w:val="single"/>
            <w:lang w:val="uk-UA"/>
          </w:rPr>
          <w:t>http://www.kspu.edu/About/StatuteKSU.aspx</w:t>
        </w:r>
      </w:hyperlink>
    </w:p>
    <w:p w:rsidR="00E80292" w:rsidRPr="004D4B33" w:rsidRDefault="00E80292" w:rsidP="00E80292">
      <w:pPr>
        <w:pStyle w:val="12"/>
        <w:widowControl w:val="0"/>
        <w:spacing w:line="360" w:lineRule="auto"/>
        <w:ind w:firstLine="709"/>
        <w:rPr>
          <w:color w:val="1155CC"/>
          <w:u w:val="single"/>
          <w:lang w:val="uk-UA"/>
        </w:rPr>
      </w:pPr>
      <w:r w:rsidRPr="004D4B33">
        <w:rPr>
          <w:sz w:val="28"/>
          <w:szCs w:val="28"/>
          <w:lang w:val="uk-UA"/>
        </w:rPr>
        <w:t>Положення про освітню програму в ХДУ</w:t>
      </w:r>
      <w:hyperlink r:id="rId61">
        <w:r w:rsidRPr="004D4B33">
          <w:rPr>
            <w:b/>
            <w:sz w:val="28"/>
            <w:szCs w:val="28"/>
            <w:lang w:val="uk-UA"/>
          </w:rPr>
          <w:t xml:space="preserve"> </w:t>
        </w:r>
      </w:hyperlink>
      <w:hyperlink r:id="rId62">
        <w:r w:rsidRPr="004D4B33">
          <w:rPr>
            <w:color w:val="1155CC"/>
            <w:u w:val="single"/>
            <w:lang w:val="uk-UA"/>
          </w:rPr>
          <w:t>http://www.kspu.edu/About/DepartmentAndServices/QAssurance.aspx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«Положення про навчально-методичний комплекс дисциплін кафедри Херсонського державного університету»</w:t>
      </w:r>
    </w:p>
    <w:p w:rsidR="00E80292" w:rsidRPr="004D4B33" w:rsidRDefault="00FC1DAF" w:rsidP="00E80292">
      <w:pPr>
        <w:pStyle w:val="12"/>
        <w:widowControl w:val="0"/>
        <w:spacing w:line="360" w:lineRule="auto"/>
        <w:ind w:firstLine="709"/>
        <w:rPr>
          <w:color w:val="1155CC"/>
          <w:u w:val="single"/>
          <w:lang w:val="uk-UA"/>
        </w:rPr>
      </w:pPr>
      <w:hyperlink r:id="rId63">
        <w:r w:rsidR="00E80292" w:rsidRPr="004D4B33">
          <w:rPr>
            <w:color w:val="1155CC"/>
            <w:u w:val="single"/>
            <w:lang w:val="uk-UA"/>
          </w:rPr>
          <w:t>http://www.kspu.edu/About/DepartmentAndServices/DMethodics/EduProcess.aspx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«Положення Херсонського державного університету про силабус навчальної дисципліни/освітньої компоненти»</w:t>
      </w:r>
    </w:p>
    <w:p w:rsidR="00E80292" w:rsidRPr="004D4B33" w:rsidRDefault="00FC1DAF" w:rsidP="00E80292">
      <w:pPr>
        <w:pStyle w:val="12"/>
        <w:widowControl w:val="0"/>
        <w:spacing w:line="360" w:lineRule="auto"/>
        <w:ind w:firstLine="709"/>
        <w:rPr>
          <w:color w:val="1155CC"/>
          <w:u w:val="single"/>
          <w:lang w:val="uk-UA"/>
        </w:rPr>
      </w:pPr>
      <w:hyperlink r:id="rId64">
        <w:r w:rsidR="00E80292" w:rsidRPr="004D4B33">
          <w:rPr>
            <w:color w:val="1155CC"/>
            <w:u w:val="single"/>
            <w:lang w:val="uk-UA"/>
          </w:rPr>
          <w:t>http://www.kspu.edu/About/DepartmentAndServices/DMethodics/EduProcess.aspx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«Порядок виявлення та запобігання академічному плагіату у науково-дослідній та навчальній діяльності здобувачів вищої освіти»</w:t>
      </w:r>
    </w:p>
    <w:p w:rsidR="00E80292" w:rsidRPr="004D4B33" w:rsidRDefault="00FC1DAF" w:rsidP="00E80292">
      <w:pPr>
        <w:pStyle w:val="12"/>
        <w:widowControl w:val="0"/>
        <w:spacing w:line="360" w:lineRule="auto"/>
        <w:ind w:firstLine="709"/>
        <w:rPr>
          <w:color w:val="1155CC"/>
          <w:u w:val="single"/>
          <w:lang w:val="uk-UA"/>
        </w:rPr>
      </w:pPr>
      <w:hyperlink r:id="rId65">
        <w:r w:rsidR="00E80292" w:rsidRPr="004D4B33">
          <w:rPr>
            <w:color w:val="1155CC"/>
            <w:u w:val="single"/>
            <w:lang w:val="uk-UA"/>
          </w:rPr>
          <w:t>http://www.kspu.edu/About/DepartmentAndServices/QAssurance.aspx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«Положення про кваліфікаційну роботу (проєкт)»</w:t>
      </w:r>
    </w:p>
    <w:p w:rsidR="00E80292" w:rsidRPr="004D4B33" w:rsidRDefault="00FC1DAF" w:rsidP="00E80292">
      <w:pPr>
        <w:pStyle w:val="12"/>
        <w:widowControl w:val="0"/>
        <w:spacing w:line="360" w:lineRule="auto"/>
        <w:ind w:firstLine="709"/>
        <w:rPr>
          <w:color w:val="1155CC"/>
          <w:u w:val="single"/>
          <w:lang w:val="uk-UA"/>
        </w:rPr>
      </w:pPr>
      <w:hyperlink r:id="rId66">
        <w:r w:rsidR="00E80292" w:rsidRPr="004D4B33">
          <w:rPr>
            <w:color w:val="1155CC"/>
            <w:u w:val="single"/>
            <w:lang w:val="uk-UA"/>
          </w:rPr>
          <w:t>http://www.kspu.edu/About/DepartmentAndServices/DMethodics/EduProcess.aspx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«Положення про академічну доброчесність учасників освітнього процесу Херсонського державного університету»</w:t>
      </w:r>
    </w:p>
    <w:p w:rsidR="00E80292" w:rsidRPr="004D4B33" w:rsidRDefault="00FC1DAF" w:rsidP="00E80292">
      <w:pPr>
        <w:pStyle w:val="12"/>
        <w:widowControl w:val="0"/>
        <w:spacing w:line="360" w:lineRule="auto"/>
        <w:ind w:firstLine="709"/>
        <w:rPr>
          <w:color w:val="1155CC"/>
          <w:u w:val="single"/>
          <w:lang w:val="uk-UA"/>
        </w:rPr>
      </w:pPr>
      <w:hyperlink r:id="rId67">
        <w:r w:rsidR="00E80292" w:rsidRPr="004D4B33">
          <w:rPr>
            <w:color w:val="1155CC"/>
            <w:u w:val="single"/>
            <w:lang w:val="uk-UA"/>
          </w:rPr>
          <w:t>http://www.kspu.edu/Information/Academicintegrity.aspx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«Положення про проведення практики студентів Херсонського державного університету»</w:t>
      </w:r>
    </w:p>
    <w:p w:rsidR="00E80292" w:rsidRPr="004D4B33" w:rsidRDefault="00FC1DAF" w:rsidP="00E80292">
      <w:pPr>
        <w:pStyle w:val="12"/>
        <w:widowControl w:val="0"/>
        <w:spacing w:line="360" w:lineRule="auto"/>
        <w:ind w:firstLine="709"/>
        <w:rPr>
          <w:color w:val="1155CC"/>
          <w:u w:val="single"/>
          <w:lang w:val="uk-UA"/>
        </w:rPr>
      </w:pPr>
      <w:hyperlink r:id="rId68">
        <w:r w:rsidR="00E80292" w:rsidRPr="004D4B33">
          <w:rPr>
            <w:color w:val="1155CC"/>
            <w:u w:val="single"/>
            <w:lang w:val="uk-UA"/>
          </w:rPr>
          <w:t>http://www.kspu.edu/About/DepartmentAndServices/DAcademicServ.aspx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«Порядок надання індивідуального графіку навчання, індивідуального терміну проходження практики та складання заліково-екзаменаційної сесії у </w:t>
      </w:r>
      <w:r w:rsidRPr="004D4B33">
        <w:rPr>
          <w:sz w:val="28"/>
          <w:szCs w:val="28"/>
          <w:lang w:val="uk-UA"/>
        </w:rPr>
        <w:lastRenderedPageBreak/>
        <w:t>Херсонському державному університеті ».</w:t>
      </w:r>
    </w:p>
    <w:bookmarkStart w:id="2" w:name="3abhhcj" w:colFirst="0" w:colLast="0"/>
    <w:bookmarkEnd w:id="2"/>
    <w:p w:rsidR="00E80292" w:rsidRPr="004D4B33" w:rsidRDefault="00E80292" w:rsidP="00E80292">
      <w:pPr>
        <w:pStyle w:val="12"/>
        <w:widowControl w:val="0"/>
        <w:spacing w:line="360" w:lineRule="auto"/>
        <w:ind w:firstLine="709"/>
        <w:rPr>
          <w:color w:val="1155CC"/>
          <w:u w:val="single"/>
          <w:lang w:val="uk-UA"/>
        </w:rPr>
      </w:pPr>
      <w:r w:rsidRPr="004D4B33">
        <w:rPr>
          <w:lang w:val="uk-UA"/>
        </w:rPr>
        <w:fldChar w:fldCharType="begin"/>
      </w:r>
      <w:r w:rsidRPr="004D4B33">
        <w:rPr>
          <w:lang w:val="uk-UA"/>
        </w:rPr>
        <w:instrText>HYPERLINK "http://www.kspu.edu/About/DepartmentAndServices/DAcademicServ.aspx" \h</w:instrText>
      </w:r>
      <w:r w:rsidRPr="004D4B33">
        <w:rPr>
          <w:lang w:val="uk-UA"/>
        </w:rPr>
        <w:fldChar w:fldCharType="separate"/>
      </w:r>
      <w:r w:rsidRPr="004D4B33">
        <w:rPr>
          <w:color w:val="1155CC"/>
          <w:u w:val="single"/>
          <w:lang w:val="uk-UA"/>
        </w:rPr>
        <w:t>http://www.kspu.edu/About/DepartmentAndServices/DAcademicServ.aspx</w:t>
      </w:r>
      <w:r w:rsidRPr="004D4B33">
        <w:rPr>
          <w:lang w:val="uk-UA"/>
        </w:rPr>
        <w:fldChar w:fldCharType="end"/>
      </w:r>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«Порядок оцінювання результатів навчання здобувачів вищої освіти в Херсонському державному університеті»</w:t>
      </w:r>
    </w:p>
    <w:p w:rsidR="00E80292" w:rsidRPr="004D4B33" w:rsidRDefault="00FC1DAF" w:rsidP="00E80292">
      <w:pPr>
        <w:pStyle w:val="12"/>
        <w:widowControl w:val="0"/>
        <w:spacing w:line="360" w:lineRule="auto"/>
        <w:ind w:firstLine="709"/>
        <w:rPr>
          <w:color w:val="1155CC"/>
          <w:u w:val="single"/>
          <w:lang w:val="uk-UA"/>
        </w:rPr>
      </w:pPr>
      <w:hyperlink r:id="rId69">
        <w:r w:rsidR="00E80292" w:rsidRPr="004D4B33">
          <w:rPr>
            <w:color w:val="1155CC"/>
            <w:u w:val="single"/>
            <w:lang w:val="uk-UA"/>
          </w:rPr>
          <w:t>http://www.kspu.edu/About/DepartmentAndServices/QAssurance.aspx</w:t>
        </w:r>
      </w:hyperlink>
    </w:p>
    <w:p w:rsidR="00E80292" w:rsidRPr="004D4B33" w:rsidRDefault="00E80292" w:rsidP="00E80292">
      <w:pPr>
        <w:pStyle w:val="12"/>
        <w:widowControl w:val="0"/>
        <w:spacing w:line="360" w:lineRule="auto"/>
        <w:ind w:firstLine="709"/>
        <w:rPr>
          <w:sz w:val="28"/>
          <w:szCs w:val="28"/>
          <w:lang w:val="uk-UA"/>
        </w:rPr>
      </w:pPr>
      <w:r w:rsidRPr="004D4B33">
        <w:rPr>
          <w:sz w:val="28"/>
          <w:szCs w:val="28"/>
          <w:lang w:val="uk-UA"/>
        </w:rPr>
        <w:t xml:space="preserve"> «Положення про врегулювання конфліктних ситуацій у Херсонському державному університеті»</w:t>
      </w:r>
    </w:p>
    <w:p w:rsidR="00E80292" w:rsidRPr="004D4B33" w:rsidRDefault="00FC1DAF" w:rsidP="00E80292">
      <w:pPr>
        <w:pStyle w:val="12"/>
        <w:widowControl w:val="0"/>
        <w:spacing w:line="360" w:lineRule="auto"/>
        <w:ind w:firstLine="709"/>
        <w:rPr>
          <w:color w:val="1155CC"/>
          <w:u w:val="single"/>
          <w:lang w:val="uk-UA"/>
        </w:rPr>
      </w:pPr>
      <w:hyperlink r:id="rId70">
        <w:r w:rsidR="00E80292" w:rsidRPr="004D4B33">
          <w:rPr>
            <w:color w:val="1155CC"/>
            <w:u w:val="single"/>
            <w:lang w:val="uk-UA"/>
          </w:rPr>
          <w:t>http://www.kspu.edu/FileDownload.ashx/%D0%9F%D0%BE%D1%80%D1%8F%D0%B4%D0%BE%D0%BA%20%D1%80%D0%B5%D0%B0%D0%B3%D1%83%D0%B2%D0%B0%D0%BD%D0%BD%D1%8F%20%D0%BD%D0%B0%20%D0%B2%D0%B8%D0%BF%D0%B0%D0%B4%D0%BA%D0%B8.PDF?id=95fbb664-8f00-47cd-98dc-34ed428121e0</w:t>
        </w:r>
      </w:hyperlink>
    </w:p>
    <w:p w:rsidR="00E80292" w:rsidRPr="004D4B33" w:rsidRDefault="00E80292" w:rsidP="00E80292">
      <w:pPr>
        <w:pStyle w:val="12"/>
        <w:widowControl w:val="0"/>
        <w:spacing w:line="360" w:lineRule="auto"/>
        <w:ind w:firstLine="709"/>
        <w:rPr>
          <w:color w:val="1155CC"/>
          <w:sz w:val="28"/>
          <w:szCs w:val="28"/>
          <w:u w:val="single"/>
          <w:lang w:val="uk-UA"/>
        </w:rPr>
      </w:pPr>
      <w:r w:rsidRPr="004D4B33">
        <w:rPr>
          <w:sz w:val="28"/>
          <w:szCs w:val="28"/>
          <w:lang w:val="uk-UA"/>
        </w:rPr>
        <w:t xml:space="preserve"> «Порядок реагування на випадки булінгу (цькування), сексуальних домагань та дискримінації у Херсонському державному університеті</w:t>
      </w:r>
      <w:r w:rsidRPr="004D4B33">
        <w:rPr>
          <w:b/>
          <w:sz w:val="28"/>
          <w:szCs w:val="28"/>
          <w:lang w:val="uk-UA"/>
        </w:rPr>
        <w:t>»</w:t>
      </w:r>
      <w:hyperlink r:id="rId71">
        <w:r w:rsidRPr="004D4B33">
          <w:rPr>
            <w:b/>
            <w:sz w:val="28"/>
            <w:szCs w:val="28"/>
            <w:lang w:val="uk-UA"/>
          </w:rPr>
          <w:t xml:space="preserve"> </w:t>
        </w:r>
      </w:hyperlink>
      <w:hyperlink r:id="rId72">
        <w:r w:rsidRPr="004D4B33">
          <w:rPr>
            <w:color w:val="1155CC"/>
            <w:sz w:val="28"/>
            <w:szCs w:val="28"/>
            <w:u w:val="single"/>
            <w:lang w:val="uk-UA"/>
          </w:rPr>
          <w:t>http://www.kspu.edu/About/Faculty/IUkrForeignPhilology/Socialhumanitarianwork.aspx</w:t>
        </w:r>
      </w:hyperlink>
    </w:p>
    <w:p w:rsidR="00E80292" w:rsidRPr="004D4B33" w:rsidRDefault="00E80292" w:rsidP="00E80292">
      <w:pPr>
        <w:pStyle w:val="12"/>
        <w:widowControl w:val="0"/>
        <w:spacing w:line="360" w:lineRule="auto"/>
        <w:ind w:firstLine="709"/>
        <w:jc w:val="center"/>
        <w:rPr>
          <w:b/>
          <w:i/>
          <w:sz w:val="28"/>
          <w:szCs w:val="28"/>
          <w:lang w:val="uk-UA"/>
        </w:rPr>
      </w:pPr>
      <w:r w:rsidRPr="004D4B33">
        <w:rPr>
          <w:b/>
          <w:i/>
          <w:sz w:val="28"/>
          <w:szCs w:val="28"/>
          <w:lang w:val="uk-UA"/>
        </w:rPr>
        <w:t>Вимоги до структури лекційного заняття</w:t>
      </w:r>
    </w:p>
    <w:p w:rsidR="00E80292" w:rsidRPr="004D4B33" w:rsidRDefault="00E80292" w:rsidP="00E80292">
      <w:pPr>
        <w:pStyle w:val="2"/>
        <w:spacing w:before="0" w:after="0" w:line="360" w:lineRule="auto"/>
        <w:jc w:val="both"/>
        <w:rPr>
          <w:rFonts w:ascii="Times New Roman" w:hAnsi="Times New Roman"/>
          <w:b w:val="0"/>
          <w:bCs w:val="0"/>
          <w:color w:val="000000"/>
          <w:lang w:val="uk-UA" w:eastAsia="en-US"/>
        </w:rPr>
      </w:pPr>
      <w:r w:rsidRPr="004D4B33">
        <w:rPr>
          <w:rFonts w:ascii="Times New Roman" w:hAnsi="Times New Roman"/>
          <w:b w:val="0"/>
          <w:bCs w:val="0"/>
          <w:color w:val="000000"/>
          <w:lang w:val="uk-UA"/>
        </w:rPr>
        <w:t>Організаційна частина</w:t>
      </w:r>
    </w:p>
    <w:p w:rsidR="00E80292" w:rsidRPr="004D4B33" w:rsidRDefault="00E80292" w:rsidP="00E80292">
      <w:pPr>
        <w:pStyle w:val="af5"/>
        <w:numPr>
          <w:ilvl w:val="0"/>
          <w:numId w:val="46"/>
        </w:numPr>
        <w:spacing w:line="360" w:lineRule="auto"/>
        <w:rPr>
          <w:color w:val="000000"/>
          <w:sz w:val="28"/>
          <w:szCs w:val="28"/>
          <w:lang w:val="uk-UA"/>
        </w:rPr>
      </w:pPr>
      <w:r w:rsidRPr="004D4B33">
        <w:rPr>
          <w:color w:val="000000"/>
          <w:sz w:val="28"/>
          <w:szCs w:val="28"/>
          <w:lang w:val="uk-UA"/>
        </w:rPr>
        <w:t>Привітання.</w:t>
      </w:r>
    </w:p>
    <w:p w:rsidR="00E80292" w:rsidRPr="004D4B33" w:rsidRDefault="00E80292" w:rsidP="00E80292">
      <w:pPr>
        <w:pStyle w:val="af5"/>
        <w:numPr>
          <w:ilvl w:val="0"/>
          <w:numId w:val="46"/>
        </w:numPr>
        <w:spacing w:line="360" w:lineRule="auto"/>
        <w:rPr>
          <w:color w:val="000000"/>
          <w:sz w:val="28"/>
          <w:szCs w:val="28"/>
          <w:lang w:val="uk-UA"/>
        </w:rPr>
      </w:pPr>
      <w:r w:rsidRPr="004D4B33">
        <w:rPr>
          <w:color w:val="000000"/>
          <w:sz w:val="28"/>
          <w:szCs w:val="28"/>
          <w:lang w:val="uk-UA"/>
        </w:rPr>
        <w:t xml:space="preserve">Перевірка присутності </w:t>
      </w:r>
      <w:r w:rsidR="007B35F0" w:rsidRPr="004D4B33">
        <w:rPr>
          <w:color w:val="000000"/>
          <w:sz w:val="28"/>
          <w:szCs w:val="28"/>
          <w:lang w:val="uk-UA"/>
        </w:rPr>
        <w:t>здобувачів</w:t>
      </w:r>
      <w:r w:rsidRPr="004D4B33">
        <w:rPr>
          <w:color w:val="000000"/>
          <w:sz w:val="28"/>
          <w:szCs w:val="28"/>
          <w:lang w:val="uk-UA"/>
        </w:rPr>
        <w:t>.</w:t>
      </w:r>
    </w:p>
    <w:p w:rsidR="00E80292" w:rsidRPr="004D4B33" w:rsidRDefault="00E80292" w:rsidP="00E80292">
      <w:pPr>
        <w:pStyle w:val="af5"/>
        <w:numPr>
          <w:ilvl w:val="0"/>
          <w:numId w:val="46"/>
        </w:numPr>
        <w:spacing w:line="360" w:lineRule="auto"/>
        <w:rPr>
          <w:color w:val="000000"/>
          <w:sz w:val="28"/>
          <w:szCs w:val="28"/>
          <w:lang w:val="uk-UA"/>
        </w:rPr>
      </w:pPr>
      <w:r w:rsidRPr="004D4B33">
        <w:rPr>
          <w:color w:val="000000"/>
          <w:sz w:val="28"/>
          <w:szCs w:val="28"/>
          <w:lang w:val="uk-UA"/>
        </w:rPr>
        <w:t xml:space="preserve">Підготовка </w:t>
      </w:r>
      <w:r w:rsidR="007B35F0" w:rsidRPr="004D4B33">
        <w:rPr>
          <w:color w:val="000000"/>
          <w:sz w:val="28"/>
          <w:szCs w:val="28"/>
          <w:lang w:val="uk-UA"/>
        </w:rPr>
        <w:t>здобувачів</w:t>
      </w:r>
      <w:r w:rsidRPr="004D4B33">
        <w:rPr>
          <w:color w:val="000000"/>
          <w:sz w:val="28"/>
          <w:szCs w:val="28"/>
          <w:lang w:val="uk-UA"/>
        </w:rPr>
        <w:t xml:space="preserve"> до заняття (рішення організаційних питань).</w:t>
      </w:r>
    </w:p>
    <w:p w:rsidR="00E80292" w:rsidRPr="004D4B33" w:rsidRDefault="00E80292" w:rsidP="00E80292">
      <w:pPr>
        <w:pStyle w:val="af5"/>
        <w:spacing w:line="360" w:lineRule="auto"/>
        <w:jc w:val="center"/>
        <w:rPr>
          <w:i/>
          <w:color w:val="000000"/>
          <w:sz w:val="28"/>
          <w:szCs w:val="28"/>
          <w:lang w:val="uk-UA"/>
        </w:rPr>
      </w:pPr>
      <w:r w:rsidRPr="004D4B33">
        <w:rPr>
          <w:i/>
          <w:color w:val="000000"/>
          <w:sz w:val="28"/>
          <w:szCs w:val="28"/>
          <w:lang w:val="uk-UA"/>
        </w:rPr>
        <w:t>Вступ</w:t>
      </w:r>
    </w:p>
    <w:p w:rsidR="00E80292" w:rsidRPr="004D4B33" w:rsidRDefault="00E80292" w:rsidP="00E80292">
      <w:pPr>
        <w:pStyle w:val="af5"/>
        <w:numPr>
          <w:ilvl w:val="0"/>
          <w:numId w:val="47"/>
        </w:numPr>
        <w:spacing w:line="360" w:lineRule="auto"/>
        <w:rPr>
          <w:color w:val="000000"/>
          <w:sz w:val="28"/>
          <w:szCs w:val="28"/>
          <w:lang w:val="uk-UA"/>
        </w:rPr>
      </w:pPr>
      <w:r w:rsidRPr="004D4B33">
        <w:rPr>
          <w:color w:val="000000"/>
          <w:sz w:val="28"/>
          <w:szCs w:val="28"/>
          <w:lang w:val="uk-UA"/>
        </w:rPr>
        <w:t>Повідомлення теми лекції.</w:t>
      </w:r>
    </w:p>
    <w:p w:rsidR="00E80292" w:rsidRPr="004D4B33" w:rsidRDefault="00E80292" w:rsidP="007B35F0">
      <w:pPr>
        <w:pStyle w:val="af5"/>
        <w:numPr>
          <w:ilvl w:val="0"/>
          <w:numId w:val="47"/>
        </w:numPr>
        <w:spacing w:line="360" w:lineRule="auto"/>
        <w:jc w:val="both"/>
        <w:rPr>
          <w:color w:val="000000"/>
          <w:sz w:val="28"/>
          <w:szCs w:val="28"/>
          <w:lang w:val="uk-UA"/>
        </w:rPr>
      </w:pPr>
      <w:r w:rsidRPr="004D4B33">
        <w:rPr>
          <w:color w:val="000000"/>
          <w:sz w:val="28"/>
          <w:szCs w:val="28"/>
          <w:lang w:val="uk-UA"/>
        </w:rPr>
        <w:t xml:space="preserve">Зв’язок з виробничим (життєвим) досвідом </w:t>
      </w:r>
      <w:r w:rsidR="007B35F0" w:rsidRPr="004D4B33">
        <w:rPr>
          <w:color w:val="000000"/>
          <w:sz w:val="28"/>
          <w:szCs w:val="28"/>
          <w:lang w:val="uk-UA"/>
        </w:rPr>
        <w:t>здобувачів вищої освіти</w:t>
      </w:r>
      <w:r w:rsidRPr="004D4B33">
        <w:rPr>
          <w:color w:val="000000"/>
          <w:sz w:val="28"/>
          <w:szCs w:val="28"/>
          <w:lang w:val="uk-UA"/>
        </w:rPr>
        <w:t xml:space="preserve"> або з попереднім матеріалом.</w:t>
      </w:r>
    </w:p>
    <w:p w:rsidR="00E80292" w:rsidRPr="004D4B33" w:rsidRDefault="00E80292" w:rsidP="00E80292">
      <w:pPr>
        <w:pStyle w:val="af5"/>
        <w:numPr>
          <w:ilvl w:val="0"/>
          <w:numId w:val="47"/>
        </w:numPr>
        <w:spacing w:line="360" w:lineRule="auto"/>
        <w:rPr>
          <w:color w:val="000000"/>
          <w:sz w:val="28"/>
          <w:szCs w:val="28"/>
          <w:lang w:val="uk-UA"/>
        </w:rPr>
      </w:pPr>
      <w:r w:rsidRPr="004D4B33">
        <w:rPr>
          <w:color w:val="000000"/>
          <w:sz w:val="28"/>
          <w:szCs w:val="28"/>
          <w:lang w:val="uk-UA"/>
        </w:rPr>
        <w:t>Постановка навчальної мети та задач лекції.</w:t>
      </w:r>
    </w:p>
    <w:p w:rsidR="00E80292" w:rsidRPr="004D4B33" w:rsidRDefault="00E80292" w:rsidP="00E80292">
      <w:pPr>
        <w:pStyle w:val="af5"/>
        <w:numPr>
          <w:ilvl w:val="0"/>
          <w:numId w:val="47"/>
        </w:numPr>
        <w:spacing w:line="360" w:lineRule="auto"/>
        <w:rPr>
          <w:color w:val="000000"/>
          <w:sz w:val="28"/>
          <w:szCs w:val="28"/>
          <w:lang w:val="uk-UA"/>
        </w:rPr>
      </w:pPr>
      <w:r w:rsidRPr="004D4B33">
        <w:rPr>
          <w:color w:val="000000"/>
          <w:sz w:val="28"/>
          <w:szCs w:val="28"/>
          <w:lang w:val="uk-UA"/>
        </w:rPr>
        <w:t>Повідомлення плану проведення заняття.</w:t>
      </w:r>
    </w:p>
    <w:p w:rsidR="00E80292" w:rsidRPr="004D4B33" w:rsidRDefault="00E80292" w:rsidP="00E80292">
      <w:pPr>
        <w:pStyle w:val="af5"/>
        <w:numPr>
          <w:ilvl w:val="0"/>
          <w:numId w:val="47"/>
        </w:numPr>
        <w:spacing w:line="360" w:lineRule="auto"/>
        <w:rPr>
          <w:color w:val="000000"/>
          <w:sz w:val="28"/>
          <w:szCs w:val="28"/>
          <w:lang w:val="uk-UA"/>
        </w:rPr>
      </w:pPr>
      <w:r w:rsidRPr="004D4B33">
        <w:rPr>
          <w:color w:val="000000"/>
          <w:sz w:val="28"/>
          <w:szCs w:val="28"/>
          <w:lang w:val="uk-UA"/>
        </w:rPr>
        <w:t xml:space="preserve">Мотивація навчальної діяльності </w:t>
      </w:r>
      <w:r w:rsidR="007B35F0" w:rsidRPr="004D4B33">
        <w:rPr>
          <w:color w:val="000000"/>
          <w:sz w:val="28"/>
          <w:szCs w:val="28"/>
          <w:lang w:val="uk-UA"/>
        </w:rPr>
        <w:t>здобувачів</w:t>
      </w:r>
      <w:r w:rsidRPr="004D4B33">
        <w:rPr>
          <w:color w:val="000000"/>
          <w:sz w:val="28"/>
          <w:szCs w:val="28"/>
          <w:lang w:val="uk-UA"/>
        </w:rPr>
        <w:t>.</w:t>
      </w:r>
    </w:p>
    <w:p w:rsidR="00E80292" w:rsidRPr="004D4B33" w:rsidRDefault="00E80292" w:rsidP="00E80292">
      <w:pPr>
        <w:pStyle w:val="2"/>
        <w:spacing w:before="0" w:after="0" w:line="360" w:lineRule="auto"/>
        <w:jc w:val="center"/>
        <w:rPr>
          <w:rFonts w:ascii="Times New Roman" w:hAnsi="Times New Roman"/>
          <w:b w:val="0"/>
          <w:bCs w:val="0"/>
          <w:color w:val="000000"/>
          <w:lang w:val="uk-UA"/>
        </w:rPr>
      </w:pPr>
      <w:r w:rsidRPr="004D4B33">
        <w:rPr>
          <w:rFonts w:ascii="Times New Roman" w:hAnsi="Times New Roman"/>
          <w:b w:val="0"/>
          <w:bCs w:val="0"/>
          <w:color w:val="000000"/>
          <w:lang w:val="uk-UA"/>
        </w:rPr>
        <w:t>Основна частина</w:t>
      </w:r>
    </w:p>
    <w:p w:rsidR="00E80292" w:rsidRPr="004D4B33" w:rsidRDefault="00E80292" w:rsidP="00E80292">
      <w:pPr>
        <w:pStyle w:val="af5"/>
        <w:numPr>
          <w:ilvl w:val="0"/>
          <w:numId w:val="48"/>
        </w:numPr>
        <w:spacing w:line="360" w:lineRule="auto"/>
        <w:rPr>
          <w:color w:val="000000"/>
          <w:sz w:val="28"/>
          <w:szCs w:val="28"/>
          <w:lang w:val="uk-UA"/>
        </w:rPr>
      </w:pPr>
      <w:r w:rsidRPr="004D4B33">
        <w:rPr>
          <w:color w:val="000000"/>
          <w:sz w:val="28"/>
          <w:szCs w:val="28"/>
          <w:lang w:val="uk-UA"/>
        </w:rPr>
        <w:t>Актуалізація опорних знань.</w:t>
      </w:r>
    </w:p>
    <w:p w:rsidR="00E80292" w:rsidRPr="004D4B33" w:rsidRDefault="00E80292" w:rsidP="00E80292">
      <w:pPr>
        <w:pStyle w:val="af5"/>
        <w:numPr>
          <w:ilvl w:val="0"/>
          <w:numId w:val="48"/>
        </w:numPr>
        <w:spacing w:line="360" w:lineRule="auto"/>
        <w:rPr>
          <w:color w:val="000000"/>
          <w:sz w:val="28"/>
          <w:szCs w:val="28"/>
          <w:lang w:val="uk-UA"/>
        </w:rPr>
      </w:pPr>
      <w:r w:rsidRPr="004D4B33">
        <w:rPr>
          <w:color w:val="000000"/>
          <w:sz w:val="28"/>
          <w:szCs w:val="28"/>
          <w:lang w:val="uk-UA"/>
        </w:rPr>
        <w:lastRenderedPageBreak/>
        <w:t>Вивчення матеріалу (розкриття змісту проблеми, обгрунтування ключових ідей та положень, показ зв’язків, стосунків, аналіз явищ, формулювання висновків).</w:t>
      </w:r>
    </w:p>
    <w:p w:rsidR="00E80292" w:rsidRPr="004D4B33" w:rsidRDefault="00E80292" w:rsidP="00E80292">
      <w:pPr>
        <w:pStyle w:val="af5"/>
        <w:numPr>
          <w:ilvl w:val="0"/>
          <w:numId w:val="48"/>
        </w:numPr>
        <w:spacing w:line="360" w:lineRule="auto"/>
        <w:rPr>
          <w:color w:val="000000"/>
          <w:sz w:val="28"/>
          <w:szCs w:val="28"/>
          <w:lang w:val="uk-UA"/>
        </w:rPr>
      </w:pPr>
      <w:r w:rsidRPr="004D4B33">
        <w:rPr>
          <w:color w:val="000000"/>
          <w:sz w:val="28"/>
          <w:szCs w:val="28"/>
          <w:lang w:val="uk-UA"/>
        </w:rPr>
        <w:t xml:space="preserve">Узагальнення та систематизація знань </w:t>
      </w:r>
      <w:r w:rsidR="007B35F0" w:rsidRPr="004D4B33">
        <w:rPr>
          <w:color w:val="000000"/>
          <w:sz w:val="28"/>
          <w:szCs w:val="28"/>
          <w:lang w:val="uk-UA"/>
        </w:rPr>
        <w:t>здобувачів</w:t>
      </w:r>
      <w:r w:rsidRPr="004D4B33">
        <w:rPr>
          <w:color w:val="000000"/>
          <w:sz w:val="28"/>
          <w:szCs w:val="28"/>
          <w:lang w:val="uk-UA"/>
        </w:rPr>
        <w:t xml:space="preserve"> (перевірка засвоєння матеріалу).</w:t>
      </w:r>
    </w:p>
    <w:p w:rsidR="00E80292" w:rsidRPr="004D4B33" w:rsidRDefault="00E80292" w:rsidP="00E80292">
      <w:pPr>
        <w:pStyle w:val="af5"/>
        <w:spacing w:line="360" w:lineRule="auto"/>
        <w:jc w:val="center"/>
        <w:rPr>
          <w:i/>
          <w:color w:val="000000"/>
          <w:sz w:val="28"/>
          <w:szCs w:val="28"/>
          <w:lang w:val="uk-UA"/>
        </w:rPr>
      </w:pPr>
      <w:r w:rsidRPr="004D4B33">
        <w:rPr>
          <w:i/>
          <w:color w:val="000000"/>
          <w:sz w:val="28"/>
          <w:szCs w:val="28"/>
          <w:lang w:val="uk-UA"/>
        </w:rPr>
        <w:t>Висновки</w:t>
      </w:r>
    </w:p>
    <w:p w:rsidR="00E80292" w:rsidRPr="004D4B33" w:rsidRDefault="00E80292" w:rsidP="00E80292">
      <w:pPr>
        <w:pStyle w:val="af5"/>
        <w:numPr>
          <w:ilvl w:val="0"/>
          <w:numId w:val="49"/>
        </w:numPr>
        <w:spacing w:line="360" w:lineRule="auto"/>
        <w:rPr>
          <w:color w:val="000000"/>
          <w:sz w:val="28"/>
          <w:szCs w:val="28"/>
          <w:lang w:val="uk-UA"/>
        </w:rPr>
      </w:pPr>
      <w:r w:rsidRPr="004D4B33">
        <w:rPr>
          <w:color w:val="000000"/>
          <w:sz w:val="28"/>
          <w:szCs w:val="28"/>
          <w:lang w:val="uk-UA"/>
        </w:rPr>
        <w:t>Повторення навчальної мети та задач.</w:t>
      </w:r>
    </w:p>
    <w:p w:rsidR="00E80292" w:rsidRPr="004D4B33" w:rsidRDefault="00E80292" w:rsidP="00E80292">
      <w:pPr>
        <w:pStyle w:val="af5"/>
        <w:numPr>
          <w:ilvl w:val="0"/>
          <w:numId w:val="49"/>
        </w:numPr>
        <w:spacing w:line="360" w:lineRule="auto"/>
        <w:rPr>
          <w:color w:val="000000"/>
          <w:sz w:val="28"/>
          <w:szCs w:val="28"/>
          <w:lang w:val="uk-UA"/>
        </w:rPr>
      </w:pPr>
      <w:r w:rsidRPr="004D4B33">
        <w:rPr>
          <w:color w:val="000000"/>
          <w:sz w:val="28"/>
          <w:szCs w:val="28"/>
          <w:lang w:val="uk-UA"/>
        </w:rPr>
        <w:t>Резюме (коротке повторення та узагальнення основних положень, підведення підсумків).</w:t>
      </w:r>
    </w:p>
    <w:p w:rsidR="00E80292" w:rsidRPr="004D4B33" w:rsidRDefault="00E80292" w:rsidP="00E80292">
      <w:pPr>
        <w:pStyle w:val="af5"/>
        <w:numPr>
          <w:ilvl w:val="0"/>
          <w:numId w:val="49"/>
        </w:numPr>
        <w:spacing w:line="360" w:lineRule="auto"/>
        <w:rPr>
          <w:color w:val="000000"/>
          <w:sz w:val="28"/>
          <w:szCs w:val="28"/>
          <w:lang w:val="uk-UA"/>
        </w:rPr>
      </w:pPr>
      <w:r w:rsidRPr="004D4B33">
        <w:rPr>
          <w:color w:val="000000"/>
          <w:sz w:val="28"/>
          <w:szCs w:val="28"/>
          <w:lang w:val="uk-UA"/>
        </w:rPr>
        <w:t>Зв’язок з подальшим заняттям або виробничим досвідом.</w:t>
      </w:r>
    </w:p>
    <w:p w:rsidR="00E80292" w:rsidRPr="004D4B33" w:rsidRDefault="00E80292" w:rsidP="00E80292">
      <w:pPr>
        <w:pStyle w:val="af5"/>
        <w:numPr>
          <w:ilvl w:val="0"/>
          <w:numId w:val="49"/>
        </w:numPr>
        <w:spacing w:line="360" w:lineRule="auto"/>
        <w:rPr>
          <w:color w:val="000000"/>
          <w:sz w:val="28"/>
          <w:szCs w:val="28"/>
          <w:lang w:val="uk-UA"/>
        </w:rPr>
      </w:pPr>
      <w:r w:rsidRPr="004D4B33">
        <w:rPr>
          <w:color w:val="000000"/>
          <w:sz w:val="28"/>
          <w:szCs w:val="28"/>
          <w:lang w:val="uk-UA"/>
        </w:rPr>
        <w:t>Рекомендації до виконання самостійної роботи.</w:t>
      </w:r>
    </w:p>
    <w:p w:rsidR="001771C2" w:rsidRPr="004D4B33" w:rsidRDefault="001771C2" w:rsidP="001771C2">
      <w:pPr>
        <w:pStyle w:val="2"/>
        <w:jc w:val="center"/>
        <w:rPr>
          <w:rFonts w:ascii="Times New Roman" w:hAnsi="Times New Roman" w:cs="Times New Roman"/>
          <w:i w:val="0"/>
          <w:iCs w:val="0"/>
          <w:lang w:val="uk-UA"/>
        </w:rPr>
      </w:pPr>
      <w:r w:rsidRPr="004D4B33">
        <w:rPr>
          <w:rFonts w:ascii="Times New Roman" w:hAnsi="Times New Roman" w:cs="Times New Roman"/>
          <w:i w:val="0"/>
          <w:iCs w:val="0"/>
          <w:lang w:val="uk-UA"/>
        </w:rPr>
        <w:t>4.3. Форми  та  методи  контролю</w:t>
      </w:r>
    </w:p>
    <w:p w:rsidR="00E132C0" w:rsidRPr="004D4B33" w:rsidRDefault="00E132C0" w:rsidP="00E132C0">
      <w:pPr>
        <w:spacing w:line="360" w:lineRule="auto"/>
        <w:ind w:right="16" w:firstLine="709"/>
        <w:jc w:val="both"/>
        <w:rPr>
          <w:sz w:val="28"/>
          <w:szCs w:val="28"/>
          <w:lang w:val="uk-UA"/>
        </w:rPr>
      </w:pPr>
      <w:r w:rsidRPr="004D4B33">
        <w:rPr>
          <w:sz w:val="28"/>
          <w:szCs w:val="28"/>
          <w:lang w:val="uk-UA"/>
        </w:rPr>
        <w:t xml:space="preserve">Контроль діяльності </w:t>
      </w:r>
      <w:r w:rsidR="007B35F0" w:rsidRPr="004D4B33">
        <w:rPr>
          <w:sz w:val="28"/>
          <w:szCs w:val="28"/>
          <w:lang w:val="uk-UA"/>
        </w:rPr>
        <w:t>здобувачів</w:t>
      </w:r>
      <w:r w:rsidRPr="004D4B33">
        <w:rPr>
          <w:sz w:val="28"/>
          <w:szCs w:val="28"/>
          <w:lang w:val="uk-UA"/>
        </w:rPr>
        <w:t xml:space="preserve"> під час проходження практики здійснюється викладачем-керівником практики. </w:t>
      </w:r>
    </w:p>
    <w:p w:rsidR="00E132C0" w:rsidRPr="004D4B33" w:rsidRDefault="00E132C0" w:rsidP="00E132C0">
      <w:pPr>
        <w:tabs>
          <w:tab w:val="num" w:pos="240"/>
        </w:tabs>
        <w:spacing w:line="360" w:lineRule="auto"/>
        <w:ind w:right="16" w:firstLine="709"/>
        <w:jc w:val="both"/>
        <w:rPr>
          <w:sz w:val="28"/>
          <w:szCs w:val="28"/>
          <w:lang w:val="uk-UA"/>
        </w:rPr>
      </w:pPr>
      <w:r w:rsidRPr="004D4B33">
        <w:rPr>
          <w:i/>
          <w:sz w:val="28"/>
          <w:szCs w:val="28"/>
          <w:lang w:val="uk-UA"/>
        </w:rPr>
        <w:t>Оперативний контроль</w:t>
      </w:r>
      <w:r w:rsidRPr="004D4B33">
        <w:rPr>
          <w:sz w:val="28"/>
          <w:szCs w:val="28"/>
          <w:lang w:val="uk-UA"/>
        </w:rPr>
        <w:t xml:space="preserve"> проводиться під час практики викладачем-керівником практики та викладачами, які контролюють виконання конкретного завдання, дотримання </w:t>
      </w:r>
      <w:r w:rsidR="007B35F0" w:rsidRPr="004D4B33">
        <w:rPr>
          <w:sz w:val="28"/>
          <w:szCs w:val="28"/>
          <w:lang w:val="uk-UA"/>
        </w:rPr>
        <w:t>здобувачем</w:t>
      </w:r>
      <w:r w:rsidRPr="004D4B33">
        <w:rPr>
          <w:sz w:val="28"/>
          <w:szCs w:val="28"/>
          <w:lang w:val="uk-UA"/>
        </w:rPr>
        <w:t xml:space="preserve"> плану практики, його трудову (щоденна робота </w:t>
      </w:r>
      <w:r w:rsidR="007B35F0" w:rsidRPr="004D4B33">
        <w:rPr>
          <w:sz w:val="28"/>
          <w:szCs w:val="28"/>
          <w:lang w:val="uk-UA"/>
        </w:rPr>
        <w:t>здобувачів</w:t>
      </w:r>
      <w:r w:rsidRPr="004D4B33">
        <w:rPr>
          <w:sz w:val="28"/>
          <w:szCs w:val="28"/>
          <w:lang w:val="uk-UA"/>
        </w:rPr>
        <w:t xml:space="preserve"> у освітньому закладі протягом </w:t>
      </w:r>
      <w:smartTag w:uri="urn:schemas-microsoft-com:office:smarttags" w:element="time">
        <w:smartTagPr>
          <w:attr w:name="Hour" w:val="6"/>
          <w:attr w:name="Minute" w:val="0"/>
        </w:smartTagPr>
        <w:r w:rsidRPr="004D4B33">
          <w:rPr>
            <w:sz w:val="28"/>
            <w:szCs w:val="28"/>
            <w:lang w:val="uk-UA"/>
          </w:rPr>
          <w:t>6 годин</w:t>
        </w:r>
      </w:smartTag>
      <w:r w:rsidRPr="004D4B33">
        <w:rPr>
          <w:sz w:val="28"/>
          <w:szCs w:val="28"/>
          <w:lang w:val="uk-UA"/>
        </w:rPr>
        <w:t xml:space="preserve">) та навчальну дисципліну (підготовленість </w:t>
      </w:r>
      <w:r w:rsidR="007B35F0" w:rsidRPr="004D4B33">
        <w:rPr>
          <w:sz w:val="28"/>
          <w:szCs w:val="28"/>
          <w:lang w:val="uk-UA"/>
        </w:rPr>
        <w:t>здобувачів</w:t>
      </w:r>
      <w:r w:rsidRPr="004D4B33">
        <w:rPr>
          <w:sz w:val="28"/>
          <w:szCs w:val="28"/>
          <w:lang w:val="uk-UA"/>
        </w:rPr>
        <w:t xml:space="preserve"> до проведення занять і виховних заходів; наявність підготовленого конспекту та дидактичного матеріалу не менше ніж за добу до проведення заняття чи виховної години;</w:t>
      </w:r>
      <w:r w:rsidRPr="004D4B33">
        <w:rPr>
          <w:sz w:val="28"/>
          <w:szCs w:val="28"/>
          <w:lang w:val="uk-UA"/>
        </w:rPr>
        <w:tab/>
        <w:t xml:space="preserve">своєчасна розробка поточної документації), дотримання правил безпеки. Його результати фіксуються у тижневих записах щоденнику практики. </w:t>
      </w:r>
    </w:p>
    <w:p w:rsidR="00E132C0" w:rsidRPr="004D4B33" w:rsidRDefault="00E132C0" w:rsidP="00E132C0">
      <w:pPr>
        <w:spacing w:line="360" w:lineRule="auto"/>
        <w:ind w:right="16" w:firstLine="709"/>
        <w:jc w:val="both"/>
        <w:rPr>
          <w:sz w:val="28"/>
          <w:szCs w:val="28"/>
          <w:lang w:val="uk-UA"/>
        </w:rPr>
      </w:pPr>
      <w:r w:rsidRPr="004D4B33">
        <w:rPr>
          <w:i/>
          <w:sz w:val="28"/>
          <w:szCs w:val="28"/>
          <w:lang w:val="uk-UA"/>
        </w:rPr>
        <w:t>Поточний контроль</w:t>
      </w:r>
      <w:r w:rsidRPr="004D4B33">
        <w:rPr>
          <w:sz w:val="28"/>
          <w:szCs w:val="28"/>
          <w:lang w:val="uk-UA"/>
        </w:rPr>
        <w:t xml:space="preserve"> проводиться наприкінці виконання певного розділу програми практики або виду роботи. Його результати відображаються викладачем-керівником практики у щоденнику з практики з доведенням рекомендацій та оцінки до практиканта і наступним наступнім врахуванням цієї оцінки під час підсумкового контролю. </w:t>
      </w:r>
    </w:p>
    <w:p w:rsidR="00E132C0" w:rsidRPr="004D4B33" w:rsidRDefault="00E132C0" w:rsidP="00E132C0">
      <w:pPr>
        <w:spacing w:line="360" w:lineRule="auto"/>
        <w:ind w:right="16" w:firstLine="709"/>
        <w:jc w:val="both"/>
        <w:rPr>
          <w:sz w:val="28"/>
          <w:szCs w:val="28"/>
          <w:lang w:val="uk-UA"/>
        </w:rPr>
      </w:pPr>
      <w:r w:rsidRPr="004D4B33">
        <w:rPr>
          <w:i/>
          <w:sz w:val="28"/>
          <w:szCs w:val="28"/>
          <w:lang w:val="uk-UA"/>
        </w:rPr>
        <w:t>Підсумковий контроль</w:t>
      </w:r>
      <w:r w:rsidRPr="004D4B33">
        <w:rPr>
          <w:sz w:val="28"/>
          <w:szCs w:val="28"/>
          <w:lang w:val="uk-UA"/>
        </w:rPr>
        <w:t xml:space="preserve"> проводиться по завершенню практики з метою визначення ступеня виконання програми з практики. Контроль виконання </w:t>
      </w:r>
      <w:r w:rsidRPr="004D4B33">
        <w:rPr>
          <w:sz w:val="28"/>
          <w:szCs w:val="28"/>
          <w:lang w:val="uk-UA"/>
        </w:rPr>
        <w:lastRenderedPageBreak/>
        <w:t>програми та завдань кожного виду практики проводиться у формі диференційованого заліку.</w:t>
      </w:r>
    </w:p>
    <w:p w:rsidR="00E132C0" w:rsidRPr="004D4B33" w:rsidRDefault="007B35F0" w:rsidP="00E132C0">
      <w:pPr>
        <w:pStyle w:val="21"/>
        <w:autoSpaceDE/>
        <w:adjustRightInd/>
        <w:ind w:right="16"/>
        <w:rPr>
          <w:b/>
          <w:caps/>
          <w:szCs w:val="28"/>
        </w:rPr>
      </w:pPr>
      <w:r w:rsidRPr="004D4B33">
        <w:rPr>
          <w:szCs w:val="28"/>
        </w:rPr>
        <w:t>Здобувач</w:t>
      </w:r>
      <w:r w:rsidR="00E132C0" w:rsidRPr="004D4B33">
        <w:rPr>
          <w:szCs w:val="28"/>
        </w:rPr>
        <w:t xml:space="preserve"> звітує перед комісією про виконання програми практики і подає звітну документацію. До складу комісії входять викладачі-керівники практики від факультету, викладачі кафедри. </w:t>
      </w:r>
    </w:p>
    <w:p w:rsidR="00E132C0" w:rsidRPr="004D4B33" w:rsidRDefault="00E132C0" w:rsidP="00E132C0">
      <w:pPr>
        <w:spacing w:line="360" w:lineRule="auto"/>
        <w:ind w:right="16" w:firstLine="709"/>
        <w:jc w:val="both"/>
        <w:rPr>
          <w:sz w:val="28"/>
          <w:szCs w:val="28"/>
          <w:lang w:val="uk-UA"/>
        </w:rPr>
      </w:pPr>
      <w:r w:rsidRPr="004D4B33">
        <w:rPr>
          <w:sz w:val="28"/>
          <w:szCs w:val="28"/>
          <w:lang w:val="uk-UA"/>
        </w:rPr>
        <w:t xml:space="preserve">До заліку з практики допускаються </w:t>
      </w:r>
      <w:r w:rsidR="007B35F0" w:rsidRPr="004D4B33">
        <w:rPr>
          <w:sz w:val="28"/>
          <w:szCs w:val="28"/>
          <w:lang w:val="uk-UA"/>
        </w:rPr>
        <w:t>здобувачі</w:t>
      </w:r>
      <w:r w:rsidRPr="004D4B33">
        <w:rPr>
          <w:sz w:val="28"/>
          <w:szCs w:val="28"/>
          <w:lang w:val="uk-UA"/>
        </w:rPr>
        <w:t xml:space="preserve">, які виконали наступні вимоги: </w:t>
      </w:r>
    </w:p>
    <w:p w:rsidR="00E132C0" w:rsidRPr="004D4B33" w:rsidRDefault="00E132C0" w:rsidP="00E132C0">
      <w:pPr>
        <w:numPr>
          <w:ilvl w:val="0"/>
          <w:numId w:val="38"/>
        </w:numPr>
        <w:spacing w:line="360" w:lineRule="auto"/>
        <w:ind w:right="16"/>
        <w:jc w:val="both"/>
        <w:rPr>
          <w:sz w:val="28"/>
          <w:szCs w:val="28"/>
          <w:lang w:val="uk-UA"/>
        </w:rPr>
      </w:pPr>
      <w:r w:rsidRPr="004D4B33">
        <w:rPr>
          <w:sz w:val="28"/>
          <w:szCs w:val="28"/>
          <w:lang w:val="uk-UA"/>
        </w:rPr>
        <w:t xml:space="preserve">надали щоденник практики;  </w:t>
      </w:r>
    </w:p>
    <w:p w:rsidR="00E132C0" w:rsidRPr="004D4B33" w:rsidRDefault="00E132C0" w:rsidP="00E132C0">
      <w:pPr>
        <w:numPr>
          <w:ilvl w:val="0"/>
          <w:numId w:val="38"/>
        </w:numPr>
        <w:spacing w:line="360" w:lineRule="auto"/>
        <w:ind w:right="16"/>
        <w:jc w:val="both"/>
        <w:rPr>
          <w:sz w:val="28"/>
          <w:szCs w:val="28"/>
          <w:lang w:val="uk-UA"/>
        </w:rPr>
      </w:pPr>
      <w:r w:rsidRPr="004D4B33">
        <w:rPr>
          <w:sz w:val="28"/>
          <w:szCs w:val="28"/>
          <w:lang w:val="uk-UA"/>
        </w:rPr>
        <w:t xml:space="preserve">мають позитивну характеристику про проходження практики від викладача-керівника практики; </w:t>
      </w:r>
    </w:p>
    <w:p w:rsidR="00E132C0" w:rsidRPr="004D4B33" w:rsidRDefault="00E132C0" w:rsidP="00E132C0">
      <w:pPr>
        <w:numPr>
          <w:ilvl w:val="0"/>
          <w:numId w:val="38"/>
        </w:numPr>
        <w:spacing w:line="360" w:lineRule="auto"/>
        <w:ind w:right="16"/>
        <w:jc w:val="both"/>
        <w:rPr>
          <w:sz w:val="28"/>
          <w:szCs w:val="28"/>
          <w:lang w:val="uk-UA"/>
        </w:rPr>
      </w:pPr>
      <w:r w:rsidRPr="004D4B33">
        <w:rPr>
          <w:sz w:val="28"/>
          <w:szCs w:val="28"/>
          <w:lang w:val="uk-UA"/>
        </w:rPr>
        <w:t xml:space="preserve">своєчасно надали для перевірки залікову документацію з практики; </w:t>
      </w:r>
    </w:p>
    <w:p w:rsidR="00E132C0" w:rsidRPr="004D4B33" w:rsidRDefault="00E132C0" w:rsidP="00E132C0">
      <w:pPr>
        <w:numPr>
          <w:ilvl w:val="0"/>
          <w:numId w:val="38"/>
        </w:numPr>
        <w:spacing w:line="360" w:lineRule="auto"/>
        <w:ind w:right="16"/>
        <w:jc w:val="both"/>
        <w:rPr>
          <w:sz w:val="28"/>
          <w:szCs w:val="28"/>
          <w:lang w:val="uk-UA"/>
        </w:rPr>
      </w:pPr>
      <w:r w:rsidRPr="004D4B33">
        <w:rPr>
          <w:sz w:val="28"/>
          <w:szCs w:val="28"/>
          <w:lang w:val="uk-UA"/>
        </w:rPr>
        <w:t xml:space="preserve">не отримали серйозних зауважень про порушення трудової та навчальної дисципліни. </w:t>
      </w:r>
    </w:p>
    <w:p w:rsidR="00E132C0" w:rsidRPr="004D4B33" w:rsidRDefault="00E132C0" w:rsidP="00E132C0">
      <w:pPr>
        <w:spacing w:line="360" w:lineRule="auto"/>
        <w:ind w:right="16" w:firstLine="709"/>
        <w:jc w:val="both"/>
        <w:rPr>
          <w:sz w:val="28"/>
          <w:szCs w:val="28"/>
          <w:lang w:val="uk-UA"/>
        </w:rPr>
      </w:pPr>
      <w:r w:rsidRPr="004D4B33">
        <w:rPr>
          <w:sz w:val="28"/>
          <w:szCs w:val="28"/>
          <w:lang w:val="uk-UA"/>
        </w:rPr>
        <w:t xml:space="preserve">Контроль за роботою </w:t>
      </w:r>
      <w:r w:rsidR="007B35F0" w:rsidRPr="004D4B33">
        <w:rPr>
          <w:sz w:val="28"/>
          <w:szCs w:val="28"/>
          <w:lang w:val="uk-UA"/>
        </w:rPr>
        <w:t>здобувачів</w:t>
      </w:r>
      <w:r w:rsidRPr="004D4B33">
        <w:rPr>
          <w:sz w:val="28"/>
          <w:szCs w:val="28"/>
          <w:lang w:val="uk-UA"/>
        </w:rPr>
        <w:t xml:space="preserve">, її облік і оцінка передбачає кількісну і якісну характеристику виконання </w:t>
      </w:r>
      <w:r w:rsidR="007B35F0" w:rsidRPr="004D4B33">
        <w:rPr>
          <w:sz w:val="28"/>
          <w:szCs w:val="28"/>
          <w:lang w:val="uk-UA"/>
        </w:rPr>
        <w:t>здобувачем</w:t>
      </w:r>
      <w:r w:rsidRPr="004D4B33">
        <w:rPr>
          <w:sz w:val="28"/>
          <w:szCs w:val="28"/>
          <w:lang w:val="uk-UA"/>
        </w:rPr>
        <w:t xml:space="preserve"> обсягу роботи відповідно вимогам програми виробничої практики. Загальна оцінка за практику визначається на підставі оцінок за усний звіт, якість підготовки необхідних документів, планів-конспектів, проведення занять і відгуку керівника від бази. </w:t>
      </w:r>
    </w:p>
    <w:p w:rsidR="001771C2" w:rsidRPr="004D4B33" w:rsidRDefault="001771C2" w:rsidP="001771C2">
      <w:pPr>
        <w:pStyle w:val="9"/>
        <w:spacing w:line="360" w:lineRule="auto"/>
        <w:jc w:val="center"/>
        <w:rPr>
          <w:rFonts w:ascii="Times New Roman" w:hAnsi="Times New Roman" w:cs="Times New Roman"/>
          <w:b/>
          <w:bCs/>
          <w:spacing w:val="0"/>
          <w:sz w:val="28"/>
          <w:szCs w:val="28"/>
          <w:lang w:val="uk-UA"/>
        </w:rPr>
      </w:pPr>
      <w:r w:rsidRPr="004D4B33">
        <w:rPr>
          <w:rFonts w:ascii="Times New Roman" w:hAnsi="Times New Roman" w:cs="Times New Roman"/>
          <w:b/>
          <w:bCs/>
          <w:spacing w:val="0"/>
          <w:sz w:val="28"/>
          <w:szCs w:val="28"/>
          <w:lang w:val="uk-UA"/>
        </w:rPr>
        <w:t>4.4. Вимоги до звіту</w:t>
      </w:r>
    </w:p>
    <w:p w:rsidR="00E132C0" w:rsidRPr="004D4B33" w:rsidRDefault="00E132C0" w:rsidP="00E132C0">
      <w:pPr>
        <w:spacing w:line="360" w:lineRule="auto"/>
        <w:ind w:firstLine="709"/>
        <w:jc w:val="both"/>
        <w:rPr>
          <w:sz w:val="28"/>
          <w:lang w:val="uk-UA"/>
        </w:rPr>
      </w:pPr>
      <w:r w:rsidRPr="004D4B33">
        <w:rPr>
          <w:sz w:val="28"/>
          <w:lang w:val="uk-UA"/>
        </w:rPr>
        <w:t xml:space="preserve">По   завершенні  виробничої  практики  </w:t>
      </w:r>
      <w:r w:rsidR="007B35F0" w:rsidRPr="004D4B33">
        <w:rPr>
          <w:sz w:val="28"/>
          <w:lang w:val="uk-UA"/>
        </w:rPr>
        <w:t>здобувачі</w:t>
      </w:r>
      <w:r w:rsidRPr="004D4B33">
        <w:rPr>
          <w:sz w:val="28"/>
          <w:lang w:val="uk-UA"/>
        </w:rPr>
        <w:t xml:space="preserve">  повинні  підготувати документи:</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rFonts w:ascii="Times New Roman" w:hAnsi="Times New Roman"/>
          <w:sz w:val="28"/>
          <w:lang w:val="uk-UA"/>
        </w:rPr>
      </w:pPr>
      <w:r w:rsidRPr="004D4B33">
        <w:rPr>
          <w:rFonts w:ascii="Times New Roman" w:hAnsi="Times New Roman"/>
          <w:sz w:val="28"/>
          <w:lang w:val="uk-UA"/>
        </w:rPr>
        <w:t>"Щоденник практики",  затверджений підписами та печатками.</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rFonts w:ascii="Times New Roman" w:hAnsi="Times New Roman"/>
          <w:sz w:val="28"/>
          <w:lang w:val="uk-UA"/>
        </w:rPr>
      </w:pPr>
      <w:r w:rsidRPr="004D4B33">
        <w:rPr>
          <w:rFonts w:ascii="Times New Roman" w:hAnsi="Times New Roman"/>
          <w:sz w:val="28"/>
          <w:lang w:val="uk-UA"/>
        </w:rPr>
        <w:t>Методичні матеріали до дисципліни кафедри (силабус).</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rFonts w:ascii="Times New Roman" w:hAnsi="Times New Roman"/>
          <w:sz w:val="28"/>
          <w:lang w:val="uk-UA"/>
        </w:rPr>
      </w:pPr>
      <w:r w:rsidRPr="004D4B33">
        <w:rPr>
          <w:rFonts w:ascii="Times New Roman" w:hAnsi="Times New Roman"/>
          <w:sz w:val="28"/>
          <w:lang w:val="uk-UA"/>
        </w:rPr>
        <w:t xml:space="preserve"> Два конспекти (методичні розробки) залікових занять з дисциплін кафедри.</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rFonts w:ascii="Times New Roman" w:hAnsi="Times New Roman"/>
          <w:sz w:val="28"/>
          <w:lang w:val="uk-UA"/>
        </w:rPr>
      </w:pPr>
      <w:r w:rsidRPr="004D4B33">
        <w:rPr>
          <w:rFonts w:ascii="Times New Roman" w:hAnsi="Times New Roman"/>
          <w:sz w:val="28"/>
          <w:lang w:val="uk-UA"/>
        </w:rPr>
        <w:t>Дві методичні розробки поточного тестового контролю відповідно до програмного матеріалу з дисциплін кафедри.</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sz w:val="28"/>
          <w:lang w:val="uk-UA"/>
        </w:rPr>
      </w:pPr>
      <w:r w:rsidRPr="004D4B33">
        <w:rPr>
          <w:rFonts w:ascii="Times New Roman" w:hAnsi="Times New Roman"/>
          <w:sz w:val="28"/>
          <w:lang w:val="uk-UA"/>
        </w:rPr>
        <w:t>Розроблені відеоматеріали</w:t>
      </w:r>
      <w:r w:rsidRPr="004D4B33">
        <w:rPr>
          <w:sz w:val="28"/>
          <w:lang w:val="uk-UA"/>
        </w:rPr>
        <w:t xml:space="preserve"> до лекції з дисциплін кафедри.</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rFonts w:ascii="Times New Roman" w:hAnsi="Times New Roman"/>
          <w:sz w:val="28"/>
          <w:lang w:val="uk-UA"/>
        </w:rPr>
      </w:pPr>
      <w:r w:rsidRPr="004D4B33">
        <w:rPr>
          <w:rFonts w:ascii="Times New Roman" w:hAnsi="Times New Roman"/>
          <w:sz w:val="28"/>
          <w:lang w:val="uk-UA"/>
        </w:rPr>
        <w:t>Розроблені презентації до лекції з дисциплін кафедри.</w:t>
      </w:r>
    </w:p>
    <w:p w:rsidR="00E132C0" w:rsidRPr="004D4B33" w:rsidRDefault="00E132C0" w:rsidP="00F665E8">
      <w:pPr>
        <w:pStyle w:val="af2"/>
        <w:numPr>
          <w:ilvl w:val="3"/>
          <w:numId w:val="50"/>
        </w:numPr>
        <w:tabs>
          <w:tab w:val="clear" w:pos="2880"/>
          <w:tab w:val="left" w:pos="1134"/>
        </w:tabs>
        <w:spacing w:after="0" w:line="360" w:lineRule="auto"/>
        <w:ind w:left="0" w:firstLine="709"/>
        <w:jc w:val="both"/>
        <w:rPr>
          <w:sz w:val="28"/>
          <w:lang w:val="uk-UA"/>
        </w:rPr>
      </w:pPr>
      <w:r w:rsidRPr="004D4B33">
        <w:rPr>
          <w:rFonts w:ascii="Times New Roman" w:hAnsi="Times New Roman"/>
          <w:sz w:val="28"/>
          <w:lang w:val="uk-UA"/>
        </w:rPr>
        <w:t>Звіт про виконання</w:t>
      </w:r>
      <w:r w:rsidRPr="004D4B33">
        <w:rPr>
          <w:sz w:val="28"/>
          <w:lang w:val="uk-UA"/>
        </w:rPr>
        <w:t xml:space="preserve"> індивідуального завдання.</w:t>
      </w:r>
    </w:p>
    <w:p w:rsidR="00E132C0" w:rsidRPr="004D4B33" w:rsidRDefault="00E132C0" w:rsidP="00E132C0">
      <w:pPr>
        <w:spacing w:line="360" w:lineRule="auto"/>
        <w:ind w:firstLine="708"/>
        <w:jc w:val="both"/>
        <w:rPr>
          <w:sz w:val="28"/>
          <w:szCs w:val="28"/>
          <w:lang w:val="uk-UA"/>
        </w:rPr>
      </w:pPr>
      <w:r w:rsidRPr="004D4B33">
        <w:rPr>
          <w:sz w:val="28"/>
          <w:szCs w:val="28"/>
          <w:lang w:val="uk-UA"/>
        </w:rPr>
        <w:lastRenderedPageBreak/>
        <w:t>Вся документація виконується державною мовою. Після оформлення вся звітна документація подається на кафедру теорії та методики фізичного виховання.</w:t>
      </w:r>
    </w:p>
    <w:p w:rsidR="00E132C0" w:rsidRPr="004D4B33" w:rsidRDefault="00E132C0" w:rsidP="00E132C0">
      <w:pPr>
        <w:spacing w:line="360" w:lineRule="auto"/>
        <w:jc w:val="both"/>
        <w:rPr>
          <w:i/>
          <w:sz w:val="28"/>
          <w:lang w:val="uk-UA"/>
        </w:rPr>
      </w:pPr>
      <w:r w:rsidRPr="004D4B33">
        <w:rPr>
          <w:i/>
          <w:sz w:val="28"/>
          <w:lang w:val="uk-UA"/>
        </w:rPr>
        <w:tab/>
        <w:t>Документація з «психолого-педагогічного розділу» подається окремо викладачу-керівнику практики з педагогіки (кафедра педагогіки, психології та освітнього менеджменту імені проф. Є. Петухова).</w:t>
      </w:r>
    </w:p>
    <w:p w:rsidR="00E132C0" w:rsidRPr="004D4B33" w:rsidRDefault="00E132C0" w:rsidP="00E132C0">
      <w:pPr>
        <w:pStyle w:val="a3"/>
        <w:spacing w:line="360" w:lineRule="auto"/>
        <w:ind w:left="0" w:right="16" w:firstLine="709"/>
        <w:rPr>
          <w:bCs/>
          <w:szCs w:val="28"/>
          <w:lang w:val="uk-UA"/>
        </w:rPr>
      </w:pPr>
      <w:r w:rsidRPr="004D4B33">
        <w:rPr>
          <w:bCs/>
          <w:szCs w:val="28"/>
          <w:lang w:val="uk-UA"/>
        </w:rPr>
        <w:t xml:space="preserve">Очікується, що самостійні творчі завдання (методичні розробки, кейси) </w:t>
      </w:r>
      <w:r w:rsidR="007B35F0" w:rsidRPr="004D4B33">
        <w:rPr>
          <w:bCs/>
          <w:szCs w:val="28"/>
          <w:lang w:val="uk-UA"/>
        </w:rPr>
        <w:t>здобувачів</w:t>
      </w:r>
      <w:r w:rsidRPr="004D4B33">
        <w:rPr>
          <w:bCs/>
          <w:szCs w:val="28"/>
          <w:lang w:val="uk-UA"/>
        </w:rPr>
        <w:t xml:space="preserve"> будуть їх оригінальними міркуваннями. Відсутність посилань на використані джерела, фабрикування джерел, списування, втручання в роботу інших </w:t>
      </w:r>
      <w:r w:rsidR="007B35F0" w:rsidRPr="004D4B33">
        <w:rPr>
          <w:bCs/>
          <w:szCs w:val="28"/>
          <w:lang w:val="uk-UA"/>
        </w:rPr>
        <w:t>здобувачів</w:t>
      </w:r>
      <w:r w:rsidRPr="004D4B33">
        <w:rPr>
          <w:bCs/>
          <w:szCs w:val="28"/>
          <w:lang w:val="uk-UA"/>
        </w:rPr>
        <w:t xml:space="preserve"> становлять приклади можливої академічної недоброчесності. Виявлення ознак академічної недоброчесності в письмовій роботі </w:t>
      </w:r>
      <w:r w:rsidR="007B35F0" w:rsidRPr="004D4B33">
        <w:rPr>
          <w:bCs/>
          <w:szCs w:val="28"/>
          <w:lang w:val="uk-UA"/>
        </w:rPr>
        <w:t>здобувача</w:t>
      </w:r>
      <w:r w:rsidRPr="004D4B33">
        <w:rPr>
          <w:bCs/>
          <w:szCs w:val="28"/>
          <w:lang w:val="uk-UA"/>
        </w:rPr>
        <w:t xml:space="preserve"> є підставою для її незарахуванння викладачем, незалежно від масштабів плагіату чи обману.</w:t>
      </w:r>
    </w:p>
    <w:p w:rsidR="001771C2" w:rsidRPr="004D4B33" w:rsidRDefault="003806D2" w:rsidP="001771C2">
      <w:pPr>
        <w:spacing w:line="360" w:lineRule="auto"/>
        <w:jc w:val="center"/>
        <w:rPr>
          <w:b/>
          <w:caps/>
          <w:sz w:val="28"/>
          <w:szCs w:val="28"/>
          <w:lang w:val="uk-UA"/>
        </w:rPr>
      </w:pPr>
      <w:r w:rsidRPr="004D4B33">
        <w:rPr>
          <w:b/>
          <w:caps/>
          <w:sz w:val="28"/>
          <w:szCs w:val="28"/>
          <w:lang w:val="uk-UA"/>
        </w:rPr>
        <w:t>5</w:t>
      </w:r>
      <w:r w:rsidR="001771C2" w:rsidRPr="004D4B33">
        <w:rPr>
          <w:b/>
          <w:caps/>
          <w:sz w:val="28"/>
          <w:szCs w:val="28"/>
          <w:lang w:val="uk-UA"/>
        </w:rPr>
        <w:t>. Переддипломна практика</w:t>
      </w:r>
    </w:p>
    <w:p w:rsidR="003806D2" w:rsidRPr="004D4B33" w:rsidRDefault="003806D2" w:rsidP="003806D2">
      <w:pPr>
        <w:spacing w:line="360" w:lineRule="auto"/>
        <w:ind w:firstLine="567"/>
        <w:jc w:val="both"/>
        <w:rPr>
          <w:sz w:val="28"/>
          <w:szCs w:val="28"/>
          <w:lang w:val="uk-UA"/>
        </w:rPr>
      </w:pPr>
      <w:r w:rsidRPr="004D4B33">
        <w:rPr>
          <w:sz w:val="28"/>
          <w:szCs w:val="28"/>
          <w:lang w:val="uk-UA"/>
        </w:rPr>
        <w:t xml:space="preserve">Переддипломна практика </w:t>
      </w:r>
      <w:r w:rsidR="007B35F0" w:rsidRPr="004D4B33">
        <w:rPr>
          <w:sz w:val="28"/>
          <w:szCs w:val="28"/>
          <w:lang w:val="uk-UA"/>
        </w:rPr>
        <w:t>здобувачів</w:t>
      </w:r>
      <w:r w:rsidRPr="004D4B33">
        <w:rPr>
          <w:sz w:val="28"/>
          <w:szCs w:val="28"/>
          <w:lang w:val="uk-UA"/>
        </w:rPr>
        <w:t xml:space="preserve"> є частиною освітнього процесу, невіддільною складовою цілісної підготовки фахівців. Вона є важливим етапом підготовки фахівців до майбутньої спеціальності та набуття досвіду самостійної роботи.</w:t>
      </w:r>
    </w:p>
    <w:p w:rsidR="003806D2" w:rsidRPr="004D4B33" w:rsidRDefault="003806D2" w:rsidP="003806D2">
      <w:pPr>
        <w:spacing w:line="360" w:lineRule="auto"/>
        <w:ind w:firstLine="567"/>
        <w:jc w:val="both"/>
        <w:rPr>
          <w:sz w:val="28"/>
          <w:szCs w:val="28"/>
          <w:lang w:val="uk-UA"/>
        </w:rPr>
      </w:pPr>
      <w:r w:rsidRPr="004D4B33">
        <w:rPr>
          <w:sz w:val="28"/>
          <w:szCs w:val="28"/>
          <w:lang w:val="uk-UA"/>
        </w:rPr>
        <w:t>Базою для проходження практики є факультет фізичного виховання та спорту, а саме кафедра теорії та методики фізичного виховання.</w:t>
      </w:r>
    </w:p>
    <w:p w:rsidR="001771C2" w:rsidRPr="004D4B33" w:rsidRDefault="00964675" w:rsidP="00964675">
      <w:pPr>
        <w:shd w:val="clear" w:color="auto" w:fill="FFFFFF"/>
        <w:tabs>
          <w:tab w:val="left" w:pos="355"/>
        </w:tabs>
        <w:spacing w:line="360" w:lineRule="auto"/>
        <w:ind w:firstLine="709"/>
        <w:jc w:val="center"/>
        <w:rPr>
          <w:b/>
          <w:caps/>
          <w:sz w:val="28"/>
          <w:szCs w:val="28"/>
          <w:lang w:val="uk-UA"/>
        </w:rPr>
      </w:pPr>
      <w:r w:rsidRPr="004D4B33">
        <w:rPr>
          <w:b/>
          <w:bCs/>
          <w:spacing w:val="6"/>
          <w:sz w:val="28"/>
          <w:szCs w:val="28"/>
          <w:lang w:val="uk-UA"/>
        </w:rPr>
        <w:t>5</w:t>
      </w:r>
      <w:r w:rsidR="001771C2" w:rsidRPr="004D4B33">
        <w:rPr>
          <w:b/>
          <w:bCs/>
          <w:spacing w:val="6"/>
          <w:sz w:val="28"/>
          <w:szCs w:val="28"/>
          <w:lang w:val="uk-UA"/>
        </w:rPr>
        <w:t>.1. Мета і завдання практики</w:t>
      </w:r>
    </w:p>
    <w:p w:rsidR="003806D2" w:rsidRPr="004D4B33" w:rsidRDefault="003806D2" w:rsidP="003806D2">
      <w:pPr>
        <w:spacing w:line="360" w:lineRule="auto"/>
        <w:ind w:firstLine="567"/>
        <w:jc w:val="both"/>
        <w:rPr>
          <w:sz w:val="28"/>
          <w:szCs w:val="28"/>
          <w:lang w:val="uk-UA"/>
        </w:rPr>
      </w:pPr>
      <w:r w:rsidRPr="004D4B33">
        <w:rPr>
          <w:sz w:val="28"/>
          <w:szCs w:val="28"/>
          <w:lang w:val="uk-UA"/>
        </w:rPr>
        <w:t xml:space="preserve">Переддипломна практика є завершальним етапом навчання і проводиться з метою узагальнення та вдосконалення знань, практичних умінь і навичок, результатів дослідження, що були отримані в процесі науково-дослідницької роботи. </w:t>
      </w:r>
    </w:p>
    <w:p w:rsidR="003806D2" w:rsidRPr="004D4B33" w:rsidRDefault="003806D2" w:rsidP="003806D2">
      <w:pPr>
        <w:spacing w:line="360" w:lineRule="auto"/>
        <w:ind w:firstLine="567"/>
        <w:jc w:val="both"/>
        <w:rPr>
          <w:sz w:val="28"/>
          <w:szCs w:val="28"/>
          <w:lang w:val="uk-UA"/>
        </w:rPr>
      </w:pPr>
      <w:r w:rsidRPr="004D4B33">
        <w:rPr>
          <w:b/>
          <w:i/>
          <w:sz w:val="28"/>
          <w:szCs w:val="28"/>
          <w:lang w:val="uk-UA"/>
        </w:rPr>
        <w:t>Метою</w:t>
      </w:r>
      <w:r w:rsidRPr="004D4B33">
        <w:rPr>
          <w:sz w:val="28"/>
          <w:szCs w:val="28"/>
          <w:lang w:val="uk-UA"/>
        </w:rPr>
        <w:t xml:space="preserve"> практики є самостійне практичне освоєння </w:t>
      </w:r>
      <w:r w:rsidR="007B35F0" w:rsidRPr="004D4B33">
        <w:rPr>
          <w:sz w:val="28"/>
          <w:szCs w:val="28"/>
          <w:lang w:val="uk-UA"/>
        </w:rPr>
        <w:t>здобувачем</w:t>
      </w:r>
      <w:r w:rsidRPr="004D4B33">
        <w:rPr>
          <w:sz w:val="28"/>
          <w:szCs w:val="28"/>
          <w:lang w:val="uk-UA"/>
        </w:rPr>
        <w:t xml:space="preserve"> сукупності прийомів і методів дослідження, порядку виявлення та запобігання академічному плагіату у науково-дослідній та навчальній діяльності здобувачів вищої освіти, набуття навичок їх застосування на практиці, придбання досвіду самостійної роботи, закріплення теоретичних знань, які були отримані в процесі навчання, оволодіння </w:t>
      </w:r>
      <w:r w:rsidR="007B35F0" w:rsidRPr="004D4B33">
        <w:rPr>
          <w:sz w:val="28"/>
          <w:szCs w:val="28"/>
          <w:lang w:val="uk-UA"/>
        </w:rPr>
        <w:t>здобувачами</w:t>
      </w:r>
      <w:r w:rsidRPr="004D4B33">
        <w:rPr>
          <w:sz w:val="28"/>
          <w:szCs w:val="28"/>
          <w:lang w:val="uk-UA"/>
        </w:rPr>
        <w:t xml:space="preserve"> сучасними методами досліджень, набуття практичних </w:t>
      </w:r>
      <w:r w:rsidRPr="004D4B33">
        <w:rPr>
          <w:sz w:val="28"/>
          <w:szCs w:val="28"/>
          <w:lang w:val="uk-UA"/>
        </w:rPr>
        <w:lastRenderedPageBreak/>
        <w:t>навиків здійснення експериментальних досліджень, зокрема за тематикою кваліфікаційної роботи.</w:t>
      </w:r>
    </w:p>
    <w:p w:rsidR="003806D2" w:rsidRPr="004D4B33" w:rsidRDefault="003806D2" w:rsidP="003806D2">
      <w:pPr>
        <w:spacing w:line="360" w:lineRule="auto"/>
        <w:ind w:firstLine="567"/>
        <w:jc w:val="both"/>
        <w:rPr>
          <w:sz w:val="28"/>
          <w:szCs w:val="28"/>
          <w:lang w:val="uk-UA"/>
        </w:rPr>
      </w:pPr>
      <w:r w:rsidRPr="004D4B33">
        <w:rPr>
          <w:sz w:val="28"/>
          <w:szCs w:val="28"/>
          <w:lang w:val="uk-UA"/>
        </w:rPr>
        <w:t>Основні</w:t>
      </w:r>
      <w:r w:rsidRPr="004D4B33">
        <w:rPr>
          <w:b/>
          <w:sz w:val="28"/>
          <w:szCs w:val="28"/>
          <w:lang w:val="uk-UA"/>
        </w:rPr>
        <w:t xml:space="preserve"> </w:t>
      </w:r>
      <w:r w:rsidRPr="004D4B33">
        <w:rPr>
          <w:b/>
          <w:i/>
          <w:sz w:val="28"/>
          <w:szCs w:val="28"/>
          <w:lang w:val="uk-UA"/>
        </w:rPr>
        <w:t>завдання</w:t>
      </w:r>
      <w:r w:rsidRPr="004D4B33">
        <w:rPr>
          <w:sz w:val="28"/>
          <w:szCs w:val="28"/>
          <w:lang w:val="uk-UA"/>
        </w:rPr>
        <w:t xml:space="preserve"> практики </w:t>
      </w:r>
      <w:r w:rsidR="007B35F0" w:rsidRPr="004D4B33">
        <w:rPr>
          <w:sz w:val="28"/>
          <w:szCs w:val="28"/>
          <w:lang w:val="uk-UA"/>
        </w:rPr>
        <w:t>здобувачів</w:t>
      </w:r>
      <w:r w:rsidRPr="004D4B33">
        <w:rPr>
          <w:sz w:val="28"/>
          <w:szCs w:val="28"/>
          <w:lang w:val="uk-UA"/>
        </w:rPr>
        <w:t>:</w:t>
      </w:r>
    </w:p>
    <w:p w:rsidR="003806D2" w:rsidRPr="004D4B33" w:rsidRDefault="003806D2" w:rsidP="003806D2">
      <w:pPr>
        <w:numPr>
          <w:ilvl w:val="0"/>
          <w:numId w:val="12"/>
        </w:numPr>
        <w:spacing w:line="360" w:lineRule="auto"/>
        <w:ind w:left="0" w:firstLine="567"/>
        <w:jc w:val="both"/>
        <w:rPr>
          <w:sz w:val="28"/>
          <w:szCs w:val="28"/>
          <w:lang w:val="uk-UA"/>
        </w:rPr>
      </w:pPr>
      <w:r w:rsidRPr="004D4B33">
        <w:rPr>
          <w:sz w:val="28"/>
          <w:szCs w:val="28"/>
          <w:lang w:val="uk-UA"/>
        </w:rPr>
        <w:t xml:space="preserve"> завершення дослідження з теми кваліфікаційної роботи;</w:t>
      </w:r>
    </w:p>
    <w:p w:rsidR="003806D2" w:rsidRPr="004D4B33" w:rsidRDefault="003806D2" w:rsidP="003806D2">
      <w:pPr>
        <w:numPr>
          <w:ilvl w:val="0"/>
          <w:numId w:val="12"/>
        </w:numPr>
        <w:spacing w:line="360" w:lineRule="auto"/>
        <w:ind w:left="0" w:firstLine="567"/>
        <w:jc w:val="both"/>
        <w:rPr>
          <w:sz w:val="28"/>
          <w:szCs w:val="28"/>
          <w:lang w:val="uk-UA"/>
        </w:rPr>
      </w:pPr>
      <w:r w:rsidRPr="004D4B33">
        <w:rPr>
          <w:sz w:val="28"/>
          <w:szCs w:val="28"/>
          <w:lang w:val="uk-UA"/>
        </w:rPr>
        <w:t xml:space="preserve"> аналіз результатів дослідження;</w:t>
      </w:r>
    </w:p>
    <w:p w:rsidR="003806D2" w:rsidRPr="004D4B33" w:rsidRDefault="003806D2" w:rsidP="003806D2">
      <w:pPr>
        <w:numPr>
          <w:ilvl w:val="0"/>
          <w:numId w:val="12"/>
        </w:numPr>
        <w:spacing w:line="360" w:lineRule="auto"/>
        <w:ind w:left="0" w:firstLine="567"/>
        <w:jc w:val="both"/>
        <w:rPr>
          <w:sz w:val="28"/>
          <w:szCs w:val="28"/>
          <w:lang w:val="uk-UA"/>
        </w:rPr>
      </w:pPr>
      <w:r w:rsidRPr="004D4B33">
        <w:rPr>
          <w:sz w:val="28"/>
          <w:szCs w:val="28"/>
          <w:lang w:val="uk-UA"/>
        </w:rPr>
        <w:t xml:space="preserve"> написання та оформлення згідно встановлених вимог основних розділів кваліфікаційної роботи;</w:t>
      </w:r>
    </w:p>
    <w:p w:rsidR="003806D2" w:rsidRPr="004D4B33" w:rsidRDefault="003806D2" w:rsidP="003806D2">
      <w:pPr>
        <w:numPr>
          <w:ilvl w:val="0"/>
          <w:numId w:val="12"/>
        </w:numPr>
        <w:spacing w:line="360" w:lineRule="auto"/>
        <w:ind w:left="0" w:firstLine="567"/>
        <w:jc w:val="both"/>
        <w:rPr>
          <w:sz w:val="28"/>
          <w:szCs w:val="28"/>
          <w:lang w:val="uk-UA"/>
        </w:rPr>
      </w:pPr>
      <w:r w:rsidRPr="004D4B33">
        <w:rPr>
          <w:sz w:val="28"/>
          <w:szCs w:val="28"/>
          <w:lang w:val="uk-UA"/>
        </w:rPr>
        <w:t xml:space="preserve"> апробація результатів кваліфікаційної роботи;</w:t>
      </w:r>
    </w:p>
    <w:p w:rsidR="003806D2" w:rsidRPr="004D4B33" w:rsidRDefault="003806D2" w:rsidP="003806D2">
      <w:pPr>
        <w:numPr>
          <w:ilvl w:val="0"/>
          <w:numId w:val="12"/>
        </w:numPr>
        <w:spacing w:line="360" w:lineRule="auto"/>
        <w:ind w:left="0" w:firstLine="567"/>
        <w:jc w:val="both"/>
        <w:rPr>
          <w:sz w:val="28"/>
          <w:szCs w:val="28"/>
          <w:lang w:val="uk-UA"/>
        </w:rPr>
      </w:pPr>
      <w:r w:rsidRPr="004D4B33">
        <w:rPr>
          <w:sz w:val="28"/>
          <w:szCs w:val="28"/>
          <w:lang w:val="uk-UA"/>
        </w:rPr>
        <w:t xml:space="preserve"> підготовка до представлення кваліфікаційної роботи на захист.</w:t>
      </w:r>
    </w:p>
    <w:p w:rsidR="003806D2" w:rsidRPr="004D4B33" w:rsidRDefault="003806D2" w:rsidP="003806D2">
      <w:pPr>
        <w:spacing w:line="360" w:lineRule="auto"/>
        <w:ind w:firstLine="567"/>
        <w:jc w:val="both"/>
        <w:rPr>
          <w:sz w:val="28"/>
          <w:szCs w:val="28"/>
          <w:lang w:val="uk-UA"/>
        </w:rPr>
      </w:pPr>
      <w:r w:rsidRPr="004D4B33">
        <w:rPr>
          <w:sz w:val="28"/>
          <w:szCs w:val="28"/>
          <w:lang w:val="uk-UA"/>
        </w:rPr>
        <w:t xml:space="preserve">Під час проходження практики у </w:t>
      </w:r>
      <w:r w:rsidR="007B35F0" w:rsidRPr="004D4B33">
        <w:rPr>
          <w:sz w:val="28"/>
          <w:szCs w:val="28"/>
          <w:lang w:val="uk-UA"/>
        </w:rPr>
        <w:t>здобувачів</w:t>
      </w:r>
      <w:r w:rsidRPr="004D4B33">
        <w:rPr>
          <w:sz w:val="28"/>
          <w:szCs w:val="28"/>
          <w:lang w:val="uk-UA"/>
        </w:rPr>
        <w:t xml:space="preserve"> формуються наступні </w:t>
      </w:r>
      <w:r w:rsidRPr="004D4B33">
        <w:rPr>
          <w:b/>
          <w:i/>
          <w:sz w:val="28"/>
          <w:szCs w:val="28"/>
          <w:lang w:val="uk-UA"/>
        </w:rPr>
        <w:t>компетентності</w:t>
      </w:r>
      <w:r w:rsidRPr="004D4B33">
        <w:rPr>
          <w:sz w:val="28"/>
          <w:szCs w:val="28"/>
          <w:lang w:val="uk-UA"/>
        </w:rPr>
        <w:t>:</w:t>
      </w:r>
    </w:p>
    <w:p w:rsidR="003806D2" w:rsidRPr="004D4B33" w:rsidRDefault="00F665E8" w:rsidP="003806D2">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ЗК-1</w:t>
      </w:r>
      <w:r w:rsidRPr="004D4B33">
        <w:rPr>
          <w:spacing w:val="-4"/>
          <w:sz w:val="28"/>
          <w:szCs w:val="28"/>
          <w:lang w:val="uk-UA"/>
        </w:rPr>
        <w:t xml:space="preserve"> </w:t>
      </w:r>
      <w:r w:rsidR="003806D2" w:rsidRPr="004D4B33">
        <w:rPr>
          <w:spacing w:val="-4"/>
          <w:sz w:val="28"/>
          <w:szCs w:val="28"/>
          <w:lang w:val="uk-UA"/>
        </w:rPr>
        <w:t xml:space="preserve">здатність удосконалювати і розвивати свій інтелектуальний та </w:t>
      </w:r>
      <w:r w:rsidRPr="004D4B33">
        <w:rPr>
          <w:spacing w:val="-4"/>
          <w:sz w:val="28"/>
          <w:szCs w:val="28"/>
          <w:lang w:val="uk-UA"/>
        </w:rPr>
        <w:t>загальнокультурний рівень</w:t>
      </w:r>
      <w:r w:rsidR="003806D2" w:rsidRPr="004D4B33">
        <w:rPr>
          <w:spacing w:val="-4"/>
          <w:sz w:val="28"/>
          <w:szCs w:val="28"/>
          <w:lang w:val="uk-UA"/>
        </w:rPr>
        <w:t>.</w:t>
      </w:r>
    </w:p>
    <w:p w:rsidR="003806D2" w:rsidRPr="004D4B33" w:rsidRDefault="00F665E8" w:rsidP="003806D2">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ЗК-2</w:t>
      </w:r>
      <w:r w:rsidRPr="004D4B33">
        <w:rPr>
          <w:spacing w:val="-4"/>
          <w:sz w:val="28"/>
          <w:szCs w:val="28"/>
          <w:lang w:val="uk-UA"/>
        </w:rPr>
        <w:t xml:space="preserve"> </w:t>
      </w:r>
      <w:r w:rsidR="003806D2" w:rsidRPr="004D4B33">
        <w:rPr>
          <w:spacing w:val="-4"/>
          <w:sz w:val="28"/>
          <w:szCs w:val="28"/>
          <w:lang w:val="uk-UA"/>
        </w:rPr>
        <w:t>здатність до критичного аналізу, оцінювання й синтезу нових і складних ідей, до уч</w:t>
      </w:r>
      <w:r w:rsidRPr="004D4B33">
        <w:rPr>
          <w:spacing w:val="-4"/>
          <w:sz w:val="28"/>
          <w:szCs w:val="28"/>
          <w:lang w:val="uk-UA"/>
        </w:rPr>
        <w:t>асті в критичному діалозі</w:t>
      </w:r>
      <w:r w:rsidR="003806D2" w:rsidRPr="004D4B33">
        <w:rPr>
          <w:spacing w:val="-4"/>
          <w:sz w:val="28"/>
          <w:szCs w:val="28"/>
          <w:lang w:val="uk-UA"/>
        </w:rPr>
        <w:t xml:space="preserve">. </w:t>
      </w:r>
    </w:p>
    <w:p w:rsidR="003806D2" w:rsidRPr="004D4B33" w:rsidRDefault="00F665E8" w:rsidP="003806D2">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ЗК-4</w:t>
      </w:r>
      <w:r w:rsidRPr="004D4B33">
        <w:rPr>
          <w:spacing w:val="-4"/>
          <w:sz w:val="28"/>
          <w:szCs w:val="28"/>
          <w:lang w:val="uk-UA"/>
        </w:rPr>
        <w:t xml:space="preserve"> </w:t>
      </w:r>
      <w:r w:rsidR="003806D2" w:rsidRPr="004D4B33">
        <w:rPr>
          <w:spacing w:val="-4"/>
          <w:sz w:val="28"/>
          <w:szCs w:val="28"/>
          <w:lang w:val="uk-UA"/>
        </w:rPr>
        <w:t xml:space="preserve">здатність демонструвати значний діапазон керівних навичок, методів, та інструментів, які пов’язані з галуззю навчання. </w:t>
      </w:r>
    </w:p>
    <w:p w:rsidR="003806D2" w:rsidRPr="004D4B33" w:rsidRDefault="00F665E8" w:rsidP="003806D2">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ЗК-8</w:t>
      </w:r>
      <w:r w:rsidRPr="004D4B33">
        <w:rPr>
          <w:spacing w:val="-4"/>
          <w:sz w:val="28"/>
          <w:szCs w:val="28"/>
          <w:lang w:val="uk-UA"/>
        </w:rPr>
        <w:t xml:space="preserve"> </w:t>
      </w:r>
      <w:r w:rsidR="003806D2" w:rsidRPr="004D4B33">
        <w:rPr>
          <w:spacing w:val="-4"/>
          <w:sz w:val="28"/>
          <w:szCs w:val="28"/>
          <w:lang w:val="uk-UA"/>
        </w:rPr>
        <w:t xml:space="preserve">здатність генерувати нові ідеї та досягати наукових цілей. </w:t>
      </w:r>
    </w:p>
    <w:p w:rsidR="003806D2" w:rsidRPr="004D4B33" w:rsidRDefault="00F665E8" w:rsidP="003806D2">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ЗК-1</w:t>
      </w:r>
      <w:r w:rsidRPr="004D4B33">
        <w:rPr>
          <w:b/>
          <w:spacing w:val="-4"/>
          <w:sz w:val="28"/>
          <w:szCs w:val="28"/>
          <w:lang w:val="uk-UA"/>
        </w:rPr>
        <w:t>0</w:t>
      </w:r>
      <w:r w:rsidRPr="004D4B33">
        <w:rPr>
          <w:spacing w:val="-4"/>
          <w:sz w:val="28"/>
          <w:szCs w:val="28"/>
          <w:lang w:val="uk-UA"/>
        </w:rPr>
        <w:t xml:space="preserve"> </w:t>
      </w:r>
      <w:r w:rsidR="003806D2" w:rsidRPr="004D4B33">
        <w:rPr>
          <w:spacing w:val="-4"/>
          <w:sz w:val="28"/>
          <w:szCs w:val="28"/>
          <w:lang w:val="uk-UA"/>
        </w:rPr>
        <w:t>здатність до використання на практиці вміння та навичок в організації дослідницьких і проектних робіт, в управлінні колективом.</w:t>
      </w:r>
    </w:p>
    <w:p w:rsidR="003806D2" w:rsidRPr="004D4B33" w:rsidRDefault="00F665E8" w:rsidP="003806D2">
      <w:pPr>
        <w:numPr>
          <w:ilvl w:val="0"/>
          <w:numId w:val="41"/>
        </w:numPr>
        <w:tabs>
          <w:tab w:val="left" w:pos="851"/>
        </w:tabs>
        <w:spacing w:line="360" w:lineRule="auto"/>
        <w:ind w:left="0" w:right="106" w:firstLine="709"/>
        <w:jc w:val="both"/>
        <w:rPr>
          <w:spacing w:val="-4"/>
          <w:sz w:val="28"/>
          <w:szCs w:val="28"/>
          <w:lang w:val="uk-UA"/>
        </w:rPr>
      </w:pPr>
      <w:r w:rsidRPr="004D4B33">
        <w:rPr>
          <w:b/>
          <w:spacing w:val="-4"/>
          <w:sz w:val="28"/>
          <w:szCs w:val="28"/>
          <w:lang w:val="uk-UA"/>
        </w:rPr>
        <w:t>ЗК-1</w:t>
      </w:r>
      <w:r w:rsidRPr="004D4B33">
        <w:rPr>
          <w:b/>
          <w:spacing w:val="-4"/>
          <w:sz w:val="28"/>
          <w:szCs w:val="28"/>
          <w:lang w:val="uk-UA"/>
        </w:rPr>
        <w:t>1</w:t>
      </w:r>
      <w:r w:rsidRPr="004D4B33">
        <w:rPr>
          <w:spacing w:val="-4"/>
          <w:sz w:val="28"/>
          <w:szCs w:val="28"/>
          <w:lang w:val="uk-UA"/>
        </w:rPr>
        <w:t xml:space="preserve"> </w:t>
      </w:r>
      <w:r w:rsidR="003806D2" w:rsidRPr="004D4B33">
        <w:rPr>
          <w:spacing w:val="-4"/>
          <w:sz w:val="28"/>
          <w:szCs w:val="28"/>
          <w:lang w:val="uk-UA"/>
        </w:rPr>
        <w:t>здатність до використання наявного науково-методичного та дослідницького досвіду в обраному вид</w:t>
      </w:r>
      <w:r w:rsidRPr="004D4B33">
        <w:rPr>
          <w:spacing w:val="-4"/>
          <w:sz w:val="28"/>
          <w:szCs w:val="28"/>
          <w:lang w:val="uk-UA"/>
        </w:rPr>
        <w:t>і професійної діяльності</w:t>
      </w:r>
      <w:r w:rsidR="003806D2" w:rsidRPr="004D4B33">
        <w:rPr>
          <w:spacing w:val="-4"/>
          <w:sz w:val="28"/>
          <w:szCs w:val="28"/>
          <w:lang w:val="uk-UA"/>
        </w:rPr>
        <w:t>.</w:t>
      </w:r>
    </w:p>
    <w:p w:rsidR="003806D2" w:rsidRPr="004D4B33" w:rsidRDefault="00F665E8" w:rsidP="003806D2">
      <w:pPr>
        <w:numPr>
          <w:ilvl w:val="0"/>
          <w:numId w:val="41"/>
        </w:numPr>
        <w:tabs>
          <w:tab w:val="left" w:pos="851"/>
        </w:tabs>
        <w:spacing w:line="360" w:lineRule="auto"/>
        <w:ind w:left="0" w:firstLine="709"/>
        <w:jc w:val="both"/>
        <w:rPr>
          <w:sz w:val="28"/>
          <w:szCs w:val="28"/>
          <w:lang w:val="uk-UA"/>
        </w:rPr>
      </w:pPr>
      <w:r w:rsidRPr="004D4B33">
        <w:rPr>
          <w:b/>
          <w:spacing w:val="-4"/>
          <w:sz w:val="28"/>
          <w:szCs w:val="28"/>
          <w:lang w:val="uk-UA"/>
        </w:rPr>
        <w:t>ЗК-1</w:t>
      </w:r>
      <w:r w:rsidRPr="004D4B33">
        <w:rPr>
          <w:b/>
          <w:spacing w:val="-4"/>
          <w:sz w:val="28"/>
          <w:szCs w:val="28"/>
          <w:lang w:val="uk-UA"/>
        </w:rPr>
        <w:t>4</w:t>
      </w:r>
      <w:r w:rsidRPr="004D4B33">
        <w:rPr>
          <w:spacing w:val="-4"/>
          <w:sz w:val="28"/>
          <w:szCs w:val="28"/>
          <w:lang w:val="uk-UA"/>
        </w:rPr>
        <w:t xml:space="preserve"> </w:t>
      </w:r>
      <w:r w:rsidR="003806D2" w:rsidRPr="004D4B33">
        <w:rPr>
          <w:spacing w:val="-4"/>
          <w:sz w:val="28"/>
          <w:szCs w:val="28"/>
          <w:lang w:val="uk-UA"/>
        </w:rPr>
        <w:t>здатність здійснювати проектування освітньої, тренувальної, рекреаційної, науково-дослідної, організаційно-управлінської та культурно-</w:t>
      </w:r>
      <w:r w:rsidRPr="004D4B33">
        <w:rPr>
          <w:spacing w:val="-4"/>
          <w:sz w:val="28"/>
          <w:szCs w:val="28"/>
          <w:lang w:val="uk-UA"/>
        </w:rPr>
        <w:t>просвітницької діяльності</w:t>
      </w:r>
      <w:r w:rsidR="003806D2" w:rsidRPr="004D4B33">
        <w:rPr>
          <w:spacing w:val="-4"/>
          <w:sz w:val="28"/>
          <w:szCs w:val="28"/>
          <w:lang w:val="uk-UA"/>
        </w:rPr>
        <w:t>.</w:t>
      </w:r>
    </w:p>
    <w:p w:rsidR="003806D2" w:rsidRPr="004D4B33" w:rsidRDefault="00F665E8"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ФК-1</w:t>
      </w:r>
      <w:r w:rsidRPr="004D4B33">
        <w:rPr>
          <w:spacing w:val="-4"/>
          <w:sz w:val="28"/>
          <w:szCs w:val="28"/>
          <w:lang w:val="uk-UA"/>
        </w:rPr>
        <w:t xml:space="preserve"> </w:t>
      </w:r>
      <w:r w:rsidR="003806D2" w:rsidRPr="004D4B33">
        <w:rPr>
          <w:spacing w:val="-4"/>
          <w:sz w:val="28"/>
          <w:szCs w:val="28"/>
          <w:lang w:val="uk-UA"/>
        </w:rPr>
        <w:t>здатність і готовність самостійно аналізувати стан і динаміку об’єктів діяльності, виявляти актуальні проблеми і ставити конкретні завдання їх вирішення;</w:t>
      </w:r>
    </w:p>
    <w:p w:rsidR="003806D2" w:rsidRPr="004D4B33" w:rsidRDefault="00F665E8"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 xml:space="preserve">ФК-4 </w:t>
      </w:r>
      <w:r w:rsidR="003806D2" w:rsidRPr="004D4B33">
        <w:rPr>
          <w:spacing w:val="-4"/>
          <w:sz w:val="28"/>
          <w:szCs w:val="28"/>
          <w:lang w:val="uk-UA"/>
        </w:rPr>
        <w:t xml:space="preserve">здатність формулювати цілі проекту (програми) для вирішення завдань підвищення ефективності фізкультурно-оздоровчої, спортивної, рекреаційної </w:t>
      </w:r>
      <w:r w:rsidR="003806D2" w:rsidRPr="004D4B33">
        <w:rPr>
          <w:spacing w:val="-4"/>
          <w:sz w:val="28"/>
          <w:szCs w:val="28"/>
          <w:lang w:val="uk-UA"/>
        </w:rPr>
        <w:lastRenderedPageBreak/>
        <w:t>діяльності, визначити критерії та показники досягнення цілей, виявляти пріоритети вирішення завдань з урахуванням морал</w:t>
      </w:r>
      <w:r w:rsidRPr="004D4B33">
        <w:rPr>
          <w:spacing w:val="-4"/>
          <w:sz w:val="28"/>
          <w:szCs w:val="28"/>
          <w:lang w:val="uk-UA"/>
        </w:rPr>
        <w:t>ьних аспектів діяльності</w:t>
      </w:r>
      <w:r w:rsidR="003806D2" w:rsidRPr="004D4B33">
        <w:rPr>
          <w:spacing w:val="-4"/>
          <w:sz w:val="28"/>
          <w:szCs w:val="28"/>
          <w:lang w:val="uk-UA"/>
        </w:rPr>
        <w:t>;</w:t>
      </w:r>
    </w:p>
    <w:p w:rsidR="003806D2" w:rsidRPr="004D4B33" w:rsidRDefault="00F665E8"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ФК-1</w:t>
      </w:r>
      <w:r w:rsidRPr="004D4B33">
        <w:rPr>
          <w:b/>
          <w:spacing w:val="-4"/>
          <w:sz w:val="28"/>
          <w:szCs w:val="28"/>
          <w:lang w:val="uk-UA"/>
        </w:rPr>
        <w:t xml:space="preserve">1 </w:t>
      </w:r>
      <w:r w:rsidR="003806D2" w:rsidRPr="004D4B33">
        <w:rPr>
          <w:spacing w:val="-4"/>
          <w:sz w:val="28"/>
          <w:szCs w:val="28"/>
          <w:lang w:val="uk-UA"/>
        </w:rPr>
        <w:t>здатність до планування освітнього та тренувального процесів, використання технологій проектування структури і змісту професійної діяльності, прог</w:t>
      </w:r>
      <w:r w:rsidRPr="004D4B33">
        <w:rPr>
          <w:spacing w:val="-4"/>
          <w:sz w:val="28"/>
          <w:szCs w:val="28"/>
          <w:lang w:val="uk-UA"/>
        </w:rPr>
        <w:t>нозування її результатів</w:t>
      </w:r>
      <w:r w:rsidR="003806D2" w:rsidRPr="004D4B33">
        <w:rPr>
          <w:spacing w:val="-4"/>
          <w:sz w:val="28"/>
          <w:szCs w:val="28"/>
          <w:lang w:val="uk-UA"/>
        </w:rPr>
        <w:t>;</w:t>
      </w:r>
    </w:p>
    <w:p w:rsidR="003806D2" w:rsidRPr="004D4B33" w:rsidRDefault="00F665E8"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ФК-1</w:t>
      </w:r>
      <w:r w:rsidRPr="004D4B33">
        <w:rPr>
          <w:b/>
          <w:spacing w:val="-4"/>
          <w:sz w:val="28"/>
          <w:szCs w:val="28"/>
          <w:lang w:val="uk-UA"/>
        </w:rPr>
        <w:t xml:space="preserve">7 </w:t>
      </w:r>
      <w:r w:rsidR="003806D2" w:rsidRPr="004D4B33">
        <w:rPr>
          <w:spacing w:val="-4"/>
          <w:sz w:val="28"/>
          <w:szCs w:val="28"/>
          <w:lang w:val="uk-UA"/>
        </w:rPr>
        <w:t>здатність використовувати методики та технології з суміжних областей знань при проведенні науково-дослідної роботи в області фіз</w:t>
      </w:r>
      <w:r w:rsidRPr="004D4B33">
        <w:rPr>
          <w:spacing w:val="-4"/>
          <w:sz w:val="28"/>
          <w:szCs w:val="28"/>
          <w:lang w:val="uk-UA"/>
        </w:rPr>
        <w:t>ичної культури та спорту</w:t>
      </w:r>
      <w:r w:rsidR="003806D2" w:rsidRPr="004D4B33">
        <w:rPr>
          <w:spacing w:val="-4"/>
          <w:sz w:val="28"/>
          <w:szCs w:val="28"/>
          <w:lang w:val="uk-UA"/>
        </w:rPr>
        <w:t>.</w:t>
      </w:r>
    </w:p>
    <w:p w:rsidR="003806D2" w:rsidRPr="004D4B33" w:rsidRDefault="003806D2" w:rsidP="003806D2">
      <w:pPr>
        <w:tabs>
          <w:tab w:val="left" w:pos="851"/>
        </w:tabs>
        <w:spacing w:line="360" w:lineRule="auto"/>
        <w:ind w:left="709" w:right="108"/>
        <w:jc w:val="both"/>
        <w:rPr>
          <w:b/>
          <w:i/>
          <w:spacing w:val="-4"/>
          <w:sz w:val="28"/>
          <w:szCs w:val="28"/>
          <w:lang w:val="uk-UA"/>
        </w:rPr>
      </w:pPr>
      <w:r w:rsidRPr="004D4B33">
        <w:rPr>
          <w:b/>
          <w:i/>
          <w:spacing w:val="-4"/>
          <w:sz w:val="28"/>
          <w:szCs w:val="28"/>
          <w:lang w:val="uk-UA"/>
        </w:rPr>
        <w:t>Програмні результати навчання:</w:t>
      </w:r>
    </w:p>
    <w:p w:rsidR="003806D2" w:rsidRPr="004D4B33" w:rsidRDefault="00577623"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ПРН 1</w:t>
      </w:r>
      <w:r w:rsidRPr="004D4B33">
        <w:rPr>
          <w:spacing w:val="-4"/>
          <w:sz w:val="28"/>
          <w:szCs w:val="28"/>
          <w:lang w:val="uk-UA"/>
        </w:rPr>
        <w:t xml:space="preserve"> </w:t>
      </w:r>
      <w:r w:rsidR="003806D2" w:rsidRPr="004D4B33">
        <w:rPr>
          <w:spacing w:val="-4"/>
          <w:sz w:val="28"/>
          <w:szCs w:val="28"/>
          <w:lang w:val="uk-UA"/>
        </w:rPr>
        <w:t>демонструвати високий рівень світоглядної культури науковця та методологічної підготовки науковця, а саме вільне володіння філософськими та загальнонауковими методами пізнання, знання сучасних загальнонаукови</w:t>
      </w:r>
      <w:r w:rsidRPr="004D4B33">
        <w:rPr>
          <w:spacing w:val="-4"/>
          <w:sz w:val="28"/>
          <w:szCs w:val="28"/>
          <w:lang w:val="uk-UA"/>
        </w:rPr>
        <w:t>х методологічних програм</w:t>
      </w:r>
      <w:r w:rsidR="003806D2" w:rsidRPr="004D4B33">
        <w:rPr>
          <w:spacing w:val="-4"/>
          <w:sz w:val="28"/>
          <w:szCs w:val="28"/>
          <w:lang w:val="uk-UA"/>
        </w:rPr>
        <w:t>;</w:t>
      </w:r>
    </w:p>
    <w:p w:rsidR="003806D2" w:rsidRPr="004D4B33" w:rsidRDefault="00577623"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 xml:space="preserve">ПРН 2 </w:t>
      </w:r>
      <w:r w:rsidR="003806D2" w:rsidRPr="004D4B33">
        <w:rPr>
          <w:spacing w:val="-4"/>
          <w:sz w:val="28"/>
          <w:szCs w:val="28"/>
          <w:lang w:val="uk-UA"/>
        </w:rPr>
        <w:t>володіти навичками ділової комунікації, комунікативними стратегіями і тактиками, мовленнєвими нормами, адекватно використовувати їх при вирішенні фахових завд</w:t>
      </w:r>
      <w:r w:rsidRPr="004D4B33">
        <w:rPr>
          <w:spacing w:val="-4"/>
          <w:sz w:val="28"/>
          <w:szCs w:val="28"/>
          <w:lang w:val="uk-UA"/>
        </w:rPr>
        <w:t>ань</w:t>
      </w:r>
      <w:r w:rsidR="003806D2" w:rsidRPr="004D4B33">
        <w:rPr>
          <w:spacing w:val="-4"/>
          <w:sz w:val="28"/>
          <w:szCs w:val="28"/>
          <w:lang w:val="uk-UA"/>
        </w:rPr>
        <w:t xml:space="preserve">; </w:t>
      </w:r>
    </w:p>
    <w:p w:rsidR="003806D2" w:rsidRPr="004D4B33" w:rsidRDefault="00577623"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 xml:space="preserve">ПРН 4 </w:t>
      </w:r>
      <w:r w:rsidR="003806D2" w:rsidRPr="004D4B33">
        <w:rPr>
          <w:spacing w:val="-4"/>
          <w:sz w:val="28"/>
          <w:szCs w:val="28"/>
          <w:lang w:val="uk-UA"/>
        </w:rPr>
        <w:t>формувати цілі і завдання досліджень, застосовувати наукові методи та сучас</w:t>
      </w:r>
      <w:r w:rsidRPr="004D4B33">
        <w:rPr>
          <w:spacing w:val="-4"/>
          <w:sz w:val="28"/>
          <w:szCs w:val="28"/>
          <w:lang w:val="uk-UA"/>
        </w:rPr>
        <w:t>ні методики їх вирішення</w:t>
      </w:r>
      <w:r w:rsidR="003806D2" w:rsidRPr="004D4B33">
        <w:rPr>
          <w:spacing w:val="-4"/>
          <w:sz w:val="28"/>
          <w:szCs w:val="28"/>
          <w:lang w:val="uk-UA"/>
        </w:rPr>
        <w:t>;</w:t>
      </w:r>
    </w:p>
    <w:p w:rsidR="003806D2" w:rsidRPr="004D4B33" w:rsidRDefault="00577623"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 xml:space="preserve">ПРН 5 </w:t>
      </w:r>
      <w:r w:rsidR="003806D2" w:rsidRPr="004D4B33">
        <w:rPr>
          <w:spacing w:val="-4"/>
          <w:sz w:val="28"/>
          <w:szCs w:val="28"/>
          <w:lang w:val="uk-UA"/>
        </w:rPr>
        <w:t>здійснювати збір, обробку, систематизацію та аналіз даних наукових досліджень; аналізувати і узагальнювати існуючий науково-методичний та дослідницький досвід в обраному вид</w:t>
      </w:r>
      <w:r w:rsidRPr="004D4B33">
        <w:rPr>
          <w:spacing w:val="-4"/>
          <w:sz w:val="28"/>
          <w:szCs w:val="28"/>
          <w:lang w:val="uk-UA"/>
        </w:rPr>
        <w:t>і професійної діяльності</w:t>
      </w:r>
      <w:r w:rsidR="003806D2" w:rsidRPr="004D4B33">
        <w:rPr>
          <w:spacing w:val="-4"/>
          <w:sz w:val="28"/>
          <w:szCs w:val="28"/>
          <w:lang w:val="uk-UA"/>
        </w:rPr>
        <w:t>;</w:t>
      </w:r>
    </w:p>
    <w:p w:rsidR="003806D2" w:rsidRPr="004D4B33" w:rsidRDefault="00577623"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 xml:space="preserve">ПРН 7 </w:t>
      </w:r>
      <w:r w:rsidR="003806D2" w:rsidRPr="004D4B33">
        <w:rPr>
          <w:spacing w:val="-4"/>
          <w:sz w:val="28"/>
          <w:szCs w:val="28"/>
          <w:lang w:val="uk-UA"/>
        </w:rPr>
        <w:t>використовувати інноваційні технології в галузі фізичної культури і спорті та професійній діяльності; розробляти інноваційні програми спортивної та спортивно-оздоровчої діяльності з ур</w:t>
      </w:r>
      <w:r w:rsidRPr="004D4B33">
        <w:rPr>
          <w:spacing w:val="-4"/>
          <w:sz w:val="28"/>
          <w:szCs w:val="28"/>
          <w:lang w:val="uk-UA"/>
        </w:rPr>
        <w:t>ахуванням виникаючих потреб</w:t>
      </w:r>
      <w:r w:rsidR="003806D2" w:rsidRPr="004D4B33">
        <w:rPr>
          <w:spacing w:val="-4"/>
          <w:sz w:val="28"/>
          <w:szCs w:val="28"/>
          <w:lang w:val="uk-UA"/>
        </w:rPr>
        <w:t>;</w:t>
      </w:r>
    </w:p>
    <w:p w:rsidR="003806D2" w:rsidRPr="004D4B33" w:rsidRDefault="008E7D7F"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 xml:space="preserve">ПРН 8 </w:t>
      </w:r>
      <w:r w:rsidR="003806D2" w:rsidRPr="004D4B33">
        <w:rPr>
          <w:spacing w:val="-4"/>
          <w:sz w:val="28"/>
          <w:szCs w:val="28"/>
          <w:lang w:val="uk-UA"/>
        </w:rPr>
        <w:t xml:space="preserve">здійснювати розробку освітніх, спортивних, оздоровчих технологій з урахуванням сучасного рівня розвитку науки; інтегрувати отримані знання в інноваційні педагогічні технології в галузі </w:t>
      </w:r>
      <w:r w:rsidRPr="004D4B33">
        <w:rPr>
          <w:spacing w:val="-4"/>
          <w:sz w:val="28"/>
          <w:szCs w:val="28"/>
          <w:lang w:val="uk-UA"/>
        </w:rPr>
        <w:t>фізичної культури і спорту</w:t>
      </w:r>
      <w:r w:rsidR="003806D2" w:rsidRPr="004D4B33">
        <w:rPr>
          <w:spacing w:val="-4"/>
          <w:sz w:val="28"/>
          <w:szCs w:val="28"/>
          <w:lang w:val="uk-UA"/>
        </w:rPr>
        <w:t xml:space="preserve">; </w:t>
      </w:r>
    </w:p>
    <w:p w:rsidR="003806D2" w:rsidRPr="004D4B33" w:rsidRDefault="008E7D7F" w:rsidP="003806D2">
      <w:pPr>
        <w:numPr>
          <w:ilvl w:val="0"/>
          <w:numId w:val="41"/>
        </w:numPr>
        <w:tabs>
          <w:tab w:val="left" w:pos="851"/>
        </w:tabs>
        <w:spacing w:line="360" w:lineRule="auto"/>
        <w:ind w:left="0" w:right="108" w:firstLine="709"/>
        <w:jc w:val="both"/>
        <w:rPr>
          <w:spacing w:val="-4"/>
          <w:sz w:val="28"/>
          <w:szCs w:val="28"/>
          <w:lang w:val="uk-UA"/>
        </w:rPr>
      </w:pPr>
      <w:r w:rsidRPr="004D4B33">
        <w:rPr>
          <w:b/>
          <w:spacing w:val="-4"/>
          <w:sz w:val="28"/>
          <w:szCs w:val="28"/>
          <w:lang w:val="uk-UA"/>
        </w:rPr>
        <w:t>ПРН 1</w:t>
      </w:r>
      <w:r w:rsidRPr="004D4B33">
        <w:rPr>
          <w:b/>
          <w:spacing w:val="-4"/>
          <w:sz w:val="28"/>
          <w:szCs w:val="28"/>
          <w:lang w:val="uk-UA"/>
        </w:rPr>
        <w:t xml:space="preserve">3 </w:t>
      </w:r>
      <w:r w:rsidR="003806D2" w:rsidRPr="004D4B33">
        <w:rPr>
          <w:spacing w:val="-4"/>
          <w:sz w:val="28"/>
          <w:szCs w:val="28"/>
          <w:lang w:val="uk-UA"/>
        </w:rPr>
        <w:t xml:space="preserve">володіти навичками пошуку (в тому числі з використанням інформаційних систем і баз даних), критичного аналізу інформації та прогнозування </w:t>
      </w:r>
      <w:r w:rsidR="003806D2" w:rsidRPr="004D4B33">
        <w:rPr>
          <w:spacing w:val="-4"/>
          <w:sz w:val="28"/>
          <w:szCs w:val="28"/>
          <w:lang w:val="uk-UA"/>
        </w:rPr>
        <w:lastRenderedPageBreak/>
        <w:t>кінцевого результату за обраною дослідницькою тематикою, формулювати висновки і рекомендації в галузі фізичної ку</w:t>
      </w:r>
      <w:r w:rsidRPr="004D4B33">
        <w:rPr>
          <w:spacing w:val="-4"/>
          <w:sz w:val="28"/>
          <w:szCs w:val="28"/>
          <w:lang w:val="uk-UA"/>
        </w:rPr>
        <w:t>льтури і спорту</w:t>
      </w:r>
      <w:r w:rsidR="003806D2" w:rsidRPr="004D4B33">
        <w:rPr>
          <w:spacing w:val="-4"/>
          <w:sz w:val="28"/>
          <w:szCs w:val="28"/>
          <w:lang w:val="uk-UA"/>
        </w:rPr>
        <w:t>.</w:t>
      </w:r>
    </w:p>
    <w:p w:rsidR="001771C2" w:rsidRPr="004D4B33" w:rsidRDefault="00DD651A" w:rsidP="001771C2">
      <w:pPr>
        <w:shd w:val="clear" w:color="auto" w:fill="FFFFFF"/>
        <w:tabs>
          <w:tab w:val="left" w:pos="355"/>
        </w:tabs>
        <w:spacing w:line="360" w:lineRule="auto"/>
        <w:jc w:val="center"/>
        <w:rPr>
          <w:b/>
          <w:bCs/>
          <w:caps/>
          <w:spacing w:val="4"/>
          <w:sz w:val="28"/>
          <w:szCs w:val="28"/>
          <w:lang w:val="uk-UA"/>
        </w:rPr>
      </w:pPr>
      <w:r w:rsidRPr="004D4B33">
        <w:rPr>
          <w:b/>
          <w:bCs/>
          <w:spacing w:val="4"/>
          <w:sz w:val="28"/>
          <w:szCs w:val="28"/>
          <w:lang w:val="uk-UA"/>
        </w:rPr>
        <w:t>5</w:t>
      </w:r>
      <w:r w:rsidR="001771C2" w:rsidRPr="004D4B33">
        <w:rPr>
          <w:b/>
          <w:bCs/>
          <w:spacing w:val="4"/>
          <w:sz w:val="28"/>
          <w:szCs w:val="28"/>
          <w:lang w:val="uk-UA"/>
        </w:rPr>
        <w:t>.2. Зміст практики</w:t>
      </w:r>
    </w:p>
    <w:p w:rsidR="001771C2" w:rsidRPr="004D4B33" w:rsidRDefault="00DD651A" w:rsidP="001771C2">
      <w:pPr>
        <w:spacing w:line="360" w:lineRule="auto"/>
        <w:ind w:firstLine="567"/>
        <w:jc w:val="both"/>
        <w:rPr>
          <w:b/>
          <w:bCs/>
          <w:sz w:val="28"/>
          <w:szCs w:val="28"/>
          <w:lang w:val="uk-UA"/>
        </w:rPr>
      </w:pPr>
      <w:r w:rsidRPr="004D4B33">
        <w:rPr>
          <w:b/>
          <w:bCs/>
          <w:sz w:val="28"/>
          <w:szCs w:val="28"/>
          <w:lang w:val="uk-UA"/>
        </w:rPr>
        <w:t>5</w:t>
      </w:r>
      <w:r w:rsidR="001771C2" w:rsidRPr="004D4B33">
        <w:rPr>
          <w:b/>
          <w:bCs/>
          <w:sz w:val="28"/>
          <w:szCs w:val="28"/>
          <w:lang w:val="uk-UA"/>
        </w:rPr>
        <w:t>.2.1. Види робіт під час практики</w:t>
      </w:r>
    </w:p>
    <w:p w:rsidR="00DD651A" w:rsidRPr="004D4B33" w:rsidRDefault="00DD651A" w:rsidP="00DD651A">
      <w:pPr>
        <w:spacing w:line="360" w:lineRule="auto"/>
        <w:ind w:firstLine="567"/>
        <w:jc w:val="both"/>
        <w:rPr>
          <w:sz w:val="28"/>
          <w:szCs w:val="28"/>
          <w:lang w:val="uk-UA"/>
        </w:rPr>
      </w:pPr>
      <w:r w:rsidRPr="004D4B33">
        <w:rPr>
          <w:sz w:val="28"/>
          <w:szCs w:val="28"/>
          <w:lang w:val="uk-UA"/>
        </w:rPr>
        <w:t xml:space="preserve">Для проходження переддипломної практики </w:t>
      </w:r>
      <w:r w:rsidR="007B35F0" w:rsidRPr="004D4B33">
        <w:rPr>
          <w:sz w:val="28"/>
          <w:szCs w:val="28"/>
          <w:lang w:val="uk-UA"/>
        </w:rPr>
        <w:t>здобувачі</w:t>
      </w:r>
      <w:r w:rsidRPr="004D4B33">
        <w:rPr>
          <w:sz w:val="28"/>
          <w:szCs w:val="28"/>
          <w:lang w:val="uk-UA"/>
        </w:rPr>
        <w:t xml:space="preserve"> скеровуються до наступних підрозділів факультету фізичного виховання та спорту - кафедра теорії та методики фізичного виховання, </w:t>
      </w:r>
    </w:p>
    <w:p w:rsidR="00DD651A" w:rsidRPr="004D4B33" w:rsidRDefault="00DD651A" w:rsidP="00DD651A">
      <w:pPr>
        <w:spacing w:line="360" w:lineRule="auto"/>
        <w:ind w:firstLine="567"/>
        <w:jc w:val="both"/>
        <w:rPr>
          <w:sz w:val="28"/>
          <w:szCs w:val="28"/>
          <w:lang w:val="uk-UA"/>
        </w:rPr>
      </w:pPr>
      <w:r w:rsidRPr="004D4B33">
        <w:rPr>
          <w:sz w:val="28"/>
          <w:szCs w:val="28"/>
          <w:lang w:val="uk-UA"/>
        </w:rPr>
        <w:t xml:space="preserve">На переддипломній практиці </w:t>
      </w:r>
      <w:r w:rsidR="007B35F0" w:rsidRPr="004D4B33">
        <w:rPr>
          <w:sz w:val="28"/>
          <w:szCs w:val="28"/>
          <w:lang w:val="uk-UA"/>
        </w:rPr>
        <w:t>здобувачі</w:t>
      </w:r>
      <w:r w:rsidRPr="004D4B33">
        <w:rPr>
          <w:sz w:val="28"/>
          <w:szCs w:val="28"/>
          <w:lang w:val="uk-UA"/>
        </w:rPr>
        <w:t xml:space="preserve">  крім здобуття навичок практичної роботи, повинні зібрати такі матеріали, що дадуть їм змогу завершити написання дипломної роботи. Для цього під час практики </w:t>
      </w:r>
      <w:r w:rsidR="007B35F0" w:rsidRPr="004D4B33">
        <w:rPr>
          <w:sz w:val="28"/>
          <w:szCs w:val="28"/>
          <w:lang w:val="uk-UA"/>
        </w:rPr>
        <w:t>здобувачі</w:t>
      </w:r>
      <w:r w:rsidRPr="004D4B33">
        <w:rPr>
          <w:sz w:val="28"/>
          <w:szCs w:val="28"/>
          <w:lang w:val="uk-UA"/>
        </w:rPr>
        <w:t xml:space="preserve"> самостійно здійснюють різні види завдань для  виконання  дослідно-експериментальної частини дипломної роботи, у повному обсязі виконують завдання, передбачені програмою практики та вказівки її керівника; ознайомлюються з рекомендованою літературою; одержують необхідну консультацію з організаційних і методичних питань від керівника дипломної роботи.</w:t>
      </w:r>
    </w:p>
    <w:p w:rsidR="00DD651A" w:rsidRPr="004D4B33" w:rsidRDefault="007B35F0" w:rsidP="00DD651A">
      <w:pPr>
        <w:spacing w:line="360" w:lineRule="auto"/>
        <w:ind w:firstLine="567"/>
        <w:jc w:val="both"/>
        <w:rPr>
          <w:sz w:val="28"/>
          <w:szCs w:val="28"/>
          <w:lang w:val="uk-UA"/>
        </w:rPr>
      </w:pPr>
      <w:r w:rsidRPr="004D4B33">
        <w:rPr>
          <w:sz w:val="28"/>
          <w:szCs w:val="28"/>
          <w:lang w:val="uk-UA"/>
        </w:rPr>
        <w:t>Здобувачі</w:t>
      </w:r>
      <w:r w:rsidR="00DD651A" w:rsidRPr="004D4B33">
        <w:rPr>
          <w:sz w:val="28"/>
          <w:szCs w:val="28"/>
          <w:lang w:val="uk-UA"/>
        </w:rPr>
        <w:t xml:space="preserve"> на час практики дотримуються усіх вимог до своїх обов’язків, дотримуються трудової дисципліни, виконують загальний план роботи. Індивідуальні завдання мають за мету придбання </w:t>
      </w:r>
      <w:r w:rsidRPr="004D4B33">
        <w:rPr>
          <w:sz w:val="28"/>
          <w:szCs w:val="28"/>
          <w:lang w:val="uk-UA"/>
        </w:rPr>
        <w:t>здобувачами</w:t>
      </w:r>
      <w:r w:rsidR="00DD651A" w:rsidRPr="004D4B33">
        <w:rPr>
          <w:sz w:val="28"/>
          <w:szCs w:val="28"/>
          <w:lang w:val="uk-UA"/>
        </w:rPr>
        <w:t xml:space="preserve"> під час практики уміння та навичок самостійного розв’язування науково-дослідних завдань. </w:t>
      </w:r>
    </w:p>
    <w:p w:rsidR="00DD651A" w:rsidRPr="004D4B33" w:rsidRDefault="00DD651A" w:rsidP="00DD651A">
      <w:pPr>
        <w:spacing w:line="360" w:lineRule="auto"/>
        <w:ind w:firstLine="567"/>
        <w:jc w:val="both"/>
        <w:rPr>
          <w:sz w:val="28"/>
          <w:szCs w:val="28"/>
          <w:lang w:val="uk-UA"/>
        </w:rPr>
      </w:pPr>
      <w:r w:rsidRPr="004D4B33">
        <w:rPr>
          <w:sz w:val="28"/>
          <w:szCs w:val="28"/>
          <w:lang w:val="uk-UA"/>
        </w:rPr>
        <w:t xml:space="preserve">На базі практики </w:t>
      </w:r>
      <w:r w:rsidR="007B35F0" w:rsidRPr="004D4B33">
        <w:rPr>
          <w:sz w:val="28"/>
          <w:szCs w:val="28"/>
          <w:lang w:val="uk-UA"/>
        </w:rPr>
        <w:t>здобувачі</w:t>
      </w:r>
      <w:r w:rsidRPr="004D4B33">
        <w:rPr>
          <w:sz w:val="28"/>
          <w:szCs w:val="28"/>
          <w:lang w:val="uk-UA"/>
        </w:rPr>
        <w:t xml:space="preserve"> повинні суворо виконувати правила охорони праці і протипожежної. </w:t>
      </w:r>
    </w:p>
    <w:p w:rsidR="00DD651A" w:rsidRPr="004D4B33" w:rsidRDefault="00DD651A" w:rsidP="00DD651A">
      <w:pPr>
        <w:spacing w:line="360" w:lineRule="auto"/>
        <w:ind w:firstLine="709"/>
        <w:jc w:val="center"/>
        <w:rPr>
          <w:bCs/>
          <w:i/>
          <w:sz w:val="28"/>
          <w:szCs w:val="28"/>
          <w:lang w:val="uk-UA"/>
        </w:rPr>
      </w:pPr>
      <w:r w:rsidRPr="004D4B33">
        <w:rPr>
          <w:bCs/>
          <w:i/>
          <w:sz w:val="28"/>
          <w:szCs w:val="28"/>
          <w:lang w:val="uk-UA"/>
        </w:rPr>
        <w:t>Індивідуальні завдання</w:t>
      </w:r>
    </w:p>
    <w:p w:rsidR="00DD651A" w:rsidRPr="004D4B33" w:rsidRDefault="00DD651A" w:rsidP="00DD651A">
      <w:pPr>
        <w:spacing w:line="360" w:lineRule="auto"/>
        <w:ind w:firstLine="567"/>
        <w:jc w:val="both"/>
        <w:rPr>
          <w:sz w:val="28"/>
          <w:szCs w:val="28"/>
          <w:lang w:val="uk-UA"/>
        </w:rPr>
      </w:pPr>
      <w:r w:rsidRPr="004D4B33">
        <w:rPr>
          <w:sz w:val="28"/>
          <w:szCs w:val="28"/>
          <w:lang w:val="uk-UA"/>
        </w:rPr>
        <w:t xml:space="preserve">Індивідуальні завдання остаточно формулюються після визначення тематики кваліфікаційної роботи </w:t>
      </w:r>
      <w:r w:rsidR="007B35F0" w:rsidRPr="004D4B33">
        <w:rPr>
          <w:sz w:val="28"/>
          <w:szCs w:val="28"/>
          <w:lang w:val="uk-UA"/>
        </w:rPr>
        <w:t>здобувача</w:t>
      </w:r>
      <w:r w:rsidRPr="004D4B33">
        <w:rPr>
          <w:sz w:val="28"/>
          <w:szCs w:val="28"/>
          <w:lang w:val="uk-UA"/>
        </w:rPr>
        <w:t xml:space="preserve"> й можуть відповідати таким напрямкам:</w:t>
      </w:r>
    </w:p>
    <w:p w:rsidR="00DD651A" w:rsidRPr="004D4B33" w:rsidRDefault="00DD651A" w:rsidP="00DD651A">
      <w:pPr>
        <w:numPr>
          <w:ilvl w:val="0"/>
          <w:numId w:val="11"/>
        </w:numPr>
        <w:tabs>
          <w:tab w:val="clear" w:pos="1654"/>
          <w:tab w:val="num" w:pos="851"/>
        </w:tabs>
        <w:spacing w:line="360" w:lineRule="auto"/>
        <w:ind w:left="567" w:firstLine="0"/>
        <w:jc w:val="both"/>
        <w:rPr>
          <w:sz w:val="28"/>
          <w:szCs w:val="28"/>
          <w:lang w:val="uk-UA"/>
        </w:rPr>
      </w:pPr>
      <w:r w:rsidRPr="004D4B33">
        <w:rPr>
          <w:sz w:val="28"/>
          <w:szCs w:val="28"/>
          <w:lang w:val="uk-UA"/>
        </w:rPr>
        <w:t>теорія та методика фізичного виховання;</w:t>
      </w:r>
    </w:p>
    <w:p w:rsidR="00DD651A" w:rsidRPr="004D4B33" w:rsidRDefault="00DD651A" w:rsidP="00DD651A">
      <w:pPr>
        <w:numPr>
          <w:ilvl w:val="0"/>
          <w:numId w:val="11"/>
        </w:numPr>
        <w:tabs>
          <w:tab w:val="clear" w:pos="1654"/>
          <w:tab w:val="num" w:pos="851"/>
        </w:tabs>
        <w:spacing w:line="360" w:lineRule="auto"/>
        <w:ind w:left="567" w:firstLine="0"/>
        <w:jc w:val="both"/>
        <w:rPr>
          <w:sz w:val="28"/>
          <w:szCs w:val="28"/>
          <w:lang w:val="uk-UA"/>
        </w:rPr>
      </w:pPr>
      <w:r w:rsidRPr="004D4B33">
        <w:rPr>
          <w:sz w:val="28"/>
          <w:szCs w:val="28"/>
          <w:lang w:val="uk-UA"/>
        </w:rPr>
        <w:t>медико-біологічні основи фізичного виховання;</w:t>
      </w:r>
    </w:p>
    <w:p w:rsidR="00DD651A" w:rsidRPr="004D4B33" w:rsidRDefault="00DD651A" w:rsidP="00DD651A">
      <w:pPr>
        <w:numPr>
          <w:ilvl w:val="0"/>
          <w:numId w:val="11"/>
        </w:numPr>
        <w:tabs>
          <w:tab w:val="clear" w:pos="1654"/>
          <w:tab w:val="num" w:pos="851"/>
        </w:tabs>
        <w:spacing w:line="360" w:lineRule="auto"/>
        <w:ind w:left="567" w:firstLine="0"/>
        <w:jc w:val="both"/>
        <w:rPr>
          <w:sz w:val="28"/>
          <w:szCs w:val="28"/>
          <w:lang w:val="uk-UA"/>
        </w:rPr>
      </w:pPr>
      <w:r w:rsidRPr="004D4B33">
        <w:rPr>
          <w:sz w:val="28"/>
          <w:szCs w:val="28"/>
          <w:lang w:val="uk-UA"/>
        </w:rPr>
        <w:t>психолого-педагогічні аспекти фізичної культури;</w:t>
      </w:r>
    </w:p>
    <w:p w:rsidR="00DD651A" w:rsidRPr="004D4B33" w:rsidRDefault="00DD651A" w:rsidP="00DD651A">
      <w:pPr>
        <w:numPr>
          <w:ilvl w:val="0"/>
          <w:numId w:val="11"/>
        </w:numPr>
        <w:tabs>
          <w:tab w:val="clear" w:pos="1654"/>
          <w:tab w:val="num" w:pos="851"/>
        </w:tabs>
        <w:spacing w:line="360" w:lineRule="auto"/>
        <w:ind w:left="567" w:firstLine="0"/>
        <w:jc w:val="both"/>
        <w:rPr>
          <w:sz w:val="28"/>
          <w:szCs w:val="28"/>
          <w:lang w:val="uk-UA"/>
        </w:rPr>
      </w:pPr>
      <w:r w:rsidRPr="004D4B33">
        <w:rPr>
          <w:sz w:val="28"/>
          <w:szCs w:val="28"/>
          <w:lang w:val="uk-UA"/>
        </w:rPr>
        <w:t>історія фізичної культури;</w:t>
      </w:r>
    </w:p>
    <w:p w:rsidR="00DD651A" w:rsidRPr="004D4B33" w:rsidRDefault="00DD651A" w:rsidP="00DD651A">
      <w:pPr>
        <w:numPr>
          <w:ilvl w:val="0"/>
          <w:numId w:val="11"/>
        </w:numPr>
        <w:tabs>
          <w:tab w:val="clear" w:pos="1654"/>
          <w:tab w:val="num" w:pos="851"/>
        </w:tabs>
        <w:spacing w:line="360" w:lineRule="auto"/>
        <w:ind w:left="567" w:firstLine="0"/>
        <w:jc w:val="both"/>
        <w:rPr>
          <w:sz w:val="28"/>
          <w:szCs w:val="28"/>
          <w:lang w:val="uk-UA"/>
        </w:rPr>
      </w:pPr>
      <w:r w:rsidRPr="004D4B33">
        <w:rPr>
          <w:sz w:val="28"/>
          <w:szCs w:val="28"/>
          <w:lang w:val="uk-UA"/>
        </w:rPr>
        <w:t>основи здорового способу життя;</w:t>
      </w:r>
    </w:p>
    <w:p w:rsidR="00DD651A" w:rsidRPr="004D4B33" w:rsidRDefault="00DD651A" w:rsidP="00DD651A">
      <w:pPr>
        <w:numPr>
          <w:ilvl w:val="0"/>
          <w:numId w:val="11"/>
        </w:numPr>
        <w:tabs>
          <w:tab w:val="clear" w:pos="1654"/>
          <w:tab w:val="num" w:pos="851"/>
        </w:tabs>
        <w:spacing w:line="360" w:lineRule="auto"/>
        <w:ind w:left="567" w:firstLine="0"/>
        <w:jc w:val="both"/>
        <w:rPr>
          <w:sz w:val="28"/>
          <w:szCs w:val="28"/>
          <w:lang w:val="uk-UA"/>
        </w:rPr>
      </w:pPr>
      <w:r w:rsidRPr="004D4B33">
        <w:rPr>
          <w:sz w:val="28"/>
          <w:szCs w:val="28"/>
          <w:lang w:val="uk-UA"/>
        </w:rPr>
        <w:t>дослідження та вивчення інноваційних методів навчання та інше.</w:t>
      </w:r>
    </w:p>
    <w:p w:rsidR="00DD651A" w:rsidRPr="004D4B33" w:rsidRDefault="00DD651A" w:rsidP="00DD651A">
      <w:pPr>
        <w:spacing w:line="360" w:lineRule="auto"/>
        <w:ind w:firstLine="567"/>
        <w:jc w:val="both"/>
        <w:rPr>
          <w:sz w:val="28"/>
          <w:szCs w:val="28"/>
          <w:lang w:val="uk-UA"/>
        </w:rPr>
      </w:pPr>
      <w:r w:rsidRPr="004D4B33">
        <w:rPr>
          <w:sz w:val="28"/>
          <w:szCs w:val="28"/>
          <w:lang w:val="uk-UA"/>
        </w:rPr>
        <w:lastRenderedPageBreak/>
        <w:t xml:space="preserve">Індивідуальні завдання видаються </w:t>
      </w:r>
      <w:r w:rsidR="007B35F0" w:rsidRPr="004D4B33">
        <w:rPr>
          <w:sz w:val="28"/>
          <w:szCs w:val="28"/>
          <w:lang w:val="uk-UA"/>
        </w:rPr>
        <w:t>здобувачам</w:t>
      </w:r>
      <w:r w:rsidRPr="004D4B33">
        <w:rPr>
          <w:sz w:val="28"/>
          <w:szCs w:val="28"/>
          <w:lang w:val="uk-UA"/>
        </w:rPr>
        <w:t xml:space="preserve"> протягом практики після узгодження їх керівниками практики від кафедри та керівниками дипломних робіт.</w:t>
      </w:r>
    </w:p>
    <w:p w:rsidR="00DD651A" w:rsidRPr="004D4B33" w:rsidRDefault="00DD651A" w:rsidP="00DD651A">
      <w:pPr>
        <w:spacing w:line="360" w:lineRule="auto"/>
        <w:ind w:firstLine="567"/>
        <w:jc w:val="both"/>
        <w:rPr>
          <w:sz w:val="28"/>
          <w:szCs w:val="28"/>
          <w:lang w:val="uk-UA"/>
        </w:rPr>
      </w:pPr>
      <w:r w:rsidRPr="004D4B33">
        <w:rPr>
          <w:sz w:val="28"/>
          <w:szCs w:val="28"/>
          <w:lang w:val="uk-UA"/>
        </w:rPr>
        <w:t>В подальшому індивідуальні завдання мають бути використані для підготовки доповіді, наукової статті або для іншої мети за узгодження з кафедрою та керівником кваліфікаційної роботи.</w:t>
      </w:r>
    </w:p>
    <w:p w:rsidR="001771C2" w:rsidRPr="004D4B33" w:rsidRDefault="00964675" w:rsidP="001771C2">
      <w:pPr>
        <w:shd w:val="clear" w:color="auto" w:fill="FFFFFF"/>
        <w:tabs>
          <w:tab w:val="left" w:pos="355"/>
        </w:tabs>
        <w:spacing w:line="360" w:lineRule="auto"/>
        <w:ind w:firstLine="709"/>
        <w:jc w:val="both"/>
        <w:rPr>
          <w:b/>
          <w:bCs/>
          <w:spacing w:val="4"/>
          <w:sz w:val="28"/>
          <w:szCs w:val="28"/>
          <w:lang w:val="uk-UA"/>
        </w:rPr>
      </w:pPr>
      <w:r w:rsidRPr="004D4B33">
        <w:rPr>
          <w:b/>
          <w:bCs/>
          <w:spacing w:val="4"/>
          <w:sz w:val="28"/>
          <w:szCs w:val="28"/>
          <w:lang w:val="uk-UA"/>
        </w:rPr>
        <w:t>5</w:t>
      </w:r>
      <w:r w:rsidR="001771C2" w:rsidRPr="004D4B33">
        <w:rPr>
          <w:b/>
          <w:bCs/>
          <w:spacing w:val="4"/>
          <w:sz w:val="28"/>
          <w:szCs w:val="28"/>
          <w:lang w:val="uk-UA"/>
        </w:rPr>
        <w:t>.2.2. Список рекомендованої літератури</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Воробйов М.І. Практика в системі фізкультурної освіти: навчальний посібник / М.І. Воробйов, Т.Ю. Круцевич. – К.: Олімпійська література, 2006. -192 с.</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Денисова Л.В. Измерения и методы математической статистики в физическом воспитании и спорте: учебное пособие пособие для вузов / Л.В. Денисова, И.В. Хмельницкая, Л.А. Харченко. – К. : Олимп. Лит., 2008. – 127 с.</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Кушнаренко Н.Н. Документоведение: учебник / Н.Н. Кушнаренко. – К.: Київська книжкова фабрика, 2000. – 464 с.</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 xml:space="preserve">Мороз І.В. Структура дипломних, кваліфікаційних робіт та вимоги до їх написання і захисту: навчальний посібник для студентів педагогічних навчальних закладів / І.В. Мороз. – К.: Курс, 1999. – 56 с. </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Основні вимоги до дисертацій та авторефератів дисертацій // Бюлетень ВАК України.</w:t>
      </w:r>
      <w:r w:rsidRPr="004D4B33">
        <w:rPr>
          <w:szCs w:val="28"/>
          <w:lang w:val="uk-UA"/>
        </w:rPr>
        <w:sym w:font="Symbol" w:char="002D"/>
      </w:r>
      <w:r w:rsidRPr="004D4B33">
        <w:rPr>
          <w:szCs w:val="28"/>
          <w:lang w:val="uk-UA"/>
        </w:rPr>
        <w:t xml:space="preserve"> 2000. </w:t>
      </w:r>
      <w:r w:rsidRPr="004D4B33">
        <w:rPr>
          <w:szCs w:val="28"/>
          <w:lang w:val="uk-UA"/>
        </w:rPr>
        <w:sym w:font="Symbol" w:char="002D"/>
      </w:r>
      <w:r w:rsidRPr="004D4B33">
        <w:rPr>
          <w:szCs w:val="28"/>
          <w:lang w:val="uk-UA"/>
        </w:rPr>
        <w:t xml:space="preserve">  № 2. – С. 28-42. </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Сидоренко В.К. Основи наукових досліджень: навчальний посібник / Сидоренко В. К., Дмитренко П. В. – К.: Національний педагогічний університет ім. М.П.Драгоманова, 1997. – 154 с.</w:t>
      </w:r>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«Порядок виявлення та запобігання академічному плагіату у науково-дослідній та навчальній діяльності здобувачів вищої освіти» [Електронний ресурс]. – Режим доступу:</w:t>
      </w:r>
      <w:hyperlink r:id="rId73">
        <w:r w:rsidRPr="004D4B33">
          <w:rPr>
            <w:szCs w:val="28"/>
            <w:lang w:val="uk-UA"/>
          </w:rPr>
          <w:t> </w:t>
        </w:r>
      </w:hyperlink>
      <w:hyperlink r:id="rId74" w:history="1">
        <w:r w:rsidRPr="004D4B33">
          <w:rPr>
            <w:rStyle w:val="ad"/>
            <w:szCs w:val="28"/>
            <w:lang w:val="uk-UA"/>
          </w:rPr>
          <w:t>http://www.kspu.edu/About/DepartmentAndServices /QAssurance.aspx</w:t>
        </w:r>
      </w:hyperlink>
    </w:p>
    <w:p w:rsidR="00D6728F" w:rsidRPr="004D4B33" w:rsidRDefault="00D6728F" w:rsidP="00FC1DA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t>«Положення про кваліфікаційну роботу (проєкт)» [Електронний ресурс]. – Режим доступу:</w:t>
      </w:r>
      <w:hyperlink r:id="rId75">
        <w:r w:rsidRPr="004D4B33">
          <w:rPr>
            <w:szCs w:val="28"/>
            <w:lang w:val="uk-UA"/>
          </w:rPr>
          <w:t xml:space="preserve"> </w:t>
        </w:r>
      </w:hyperlink>
      <w:r w:rsidRPr="004D4B33">
        <w:rPr>
          <w:szCs w:val="28"/>
          <w:lang w:val="uk-UA"/>
        </w:rPr>
        <w:t xml:space="preserve"> </w:t>
      </w:r>
      <w:hyperlink r:id="rId76" w:history="1">
        <w:r w:rsidRPr="004D4B33">
          <w:rPr>
            <w:rStyle w:val="ad"/>
            <w:szCs w:val="28"/>
            <w:lang w:val="uk-UA"/>
          </w:rPr>
          <w:t>http://www.kspu.edu/About/DepartmentAndServices/DMethodics /EduProcess.aspx</w:t>
        </w:r>
      </w:hyperlink>
    </w:p>
    <w:p w:rsidR="00D6728F" w:rsidRPr="004D4B33" w:rsidRDefault="00D6728F" w:rsidP="00D6728F">
      <w:pPr>
        <w:pStyle w:val="a3"/>
        <w:numPr>
          <w:ilvl w:val="0"/>
          <w:numId w:val="14"/>
        </w:numPr>
        <w:tabs>
          <w:tab w:val="left" w:pos="993"/>
        </w:tabs>
        <w:overflowPunct/>
        <w:autoSpaceDE/>
        <w:autoSpaceDN/>
        <w:adjustRightInd/>
        <w:spacing w:line="360" w:lineRule="auto"/>
        <w:ind w:left="0" w:firstLine="709"/>
        <w:textAlignment w:val="auto"/>
        <w:rPr>
          <w:szCs w:val="28"/>
          <w:lang w:val="uk-UA"/>
        </w:rPr>
      </w:pPr>
      <w:r w:rsidRPr="004D4B33">
        <w:rPr>
          <w:szCs w:val="28"/>
          <w:lang w:val="uk-UA"/>
        </w:rPr>
        <w:lastRenderedPageBreak/>
        <w:t xml:space="preserve"> «Положення про академічну доброчесність учасників освітнього процесу Херсонського державного університету» [Електронний ресурс]. – Режим доступу:</w:t>
      </w:r>
      <w:hyperlink r:id="rId77">
        <w:r w:rsidRPr="004D4B33">
          <w:rPr>
            <w:szCs w:val="28"/>
            <w:lang w:val="uk-UA"/>
          </w:rPr>
          <w:t xml:space="preserve"> </w:t>
        </w:r>
      </w:hyperlink>
      <w:hyperlink r:id="rId78">
        <w:r w:rsidRPr="004D4B33">
          <w:rPr>
            <w:szCs w:val="28"/>
            <w:lang w:val="uk-UA"/>
          </w:rPr>
          <w:t>http://www.kspu.edu/Information/Academicintegrity.aspx</w:t>
        </w:r>
      </w:hyperlink>
    </w:p>
    <w:p w:rsidR="001771C2" w:rsidRPr="004D4B33" w:rsidRDefault="004A5DAE" w:rsidP="001771C2">
      <w:pPr>
        <w:widowControl w:val="0"/>
        <w:autoSpaceDE w:val="0"/>
        <w:autoSpaceDN w:val="0"/>
        <w:adjustRightInd w:val="0"/>
        <w:spacing w:before="120" w:after="120" w:line="360" w:lineRule="auto"/>
        <w:ind w:firstLine="567"/>
        <w:jc w:val="both"/>
        <w:rPr>
          <w:b/>
          <w:bCs/>
          <w:caps/>
          <w:sz w:val="28"/>
          <w:szCs w:val="28"/>
          <w:lang w:val="uk-UA"/>
        </w:rPr>
      </w:pPr>
      <w:r w:rsidRPr="004D4B33">
        <w:rPr>
          <w:b/>
          <w:bCs/>
          <w:sz w:val="28"/>
          <w:szCs w:val="28"/>
          <w:lang w:val="uk-UA"/>
        </w:rPr>
        <w:t>5</w:t>
      </w:r>
      <w:r w:rsidR="001771C2" w:rsidRPr="004D4B33">
        <w:rPr>
          <w:b/>
          <w:bCs/>
          <w:sz w:val="28"/>
          <w:szCs w:val="28"/>
          <w:lang w:val="uk-UA"/>
        </w:rPr>
        <w:t>.2.3. Методичні рекомендації</w:t>
      </w:r>
    </w:p>
    <w:p w:rsidR="00D6728F" w:rsidRPr="004D4B33" w:rsidRDefault="00D6728F" w:rsidP="00D6728F">
      <w:pPr>
        <w:spacing w:line="360" w:lineRule="auto"/>
        <w:ind w:firstLine="567"/>
        <w:jc w:val="both"/>
        <w:rPr>
          <w:sz w:val="28"/>
          <w:szCs w:val="28"/>
          <w:lang w:val="uk-UA"/>
        </w:rPr>
      </w:pPr>
      <w:r w:rsidRPr="004D4B33">
        <w:rPr>
          <w:sz w:val="28"/>
          <w:szCs w:val="28"/>
          <w:lang w:val="uk-UA"/>
        </w:rPr>
        <w:t xml:space="preserve">Кожен практикант має свого керівника практики (керівника кваліфікаційної роботи). До початку практики керівник складає завдання-проект для кожного з практикантів. Практикант протягом всього періоду практики розробляє програмний продукт (модуль) відповідно до завдання. </w:t>
      </w:r>
    </w:p>
    <w:p w:rsidR="00D6728F" w:rsidRPr="004D4B33" w:rsidRDefault="00D6728F" w:rsidP="00D6728F">
      <w:pPr>
        <w:spacing w:line="360" w:lineRule="auto"/>
        <w:ind w:firstLine="360"/>
        <w:jc w:val="both"/>
        <w:rPr>
          <w:sz w:val="28"/>
          <w:szCs w:val="28"/>
          <w:lang w:val="uk-UA"/>
        </w:rPr>
      </w:pPr>
      <w:r w:rsidRPr="004D4B33">
        <w:rPr>
          <w:sz w:val="28"/>
          <w:szCs w:val="28"/>
          <w:lang w:val="uk-UA"/>
        </w:rPr>
        <w:tab/>
        <w:t xml:space="preserve">За підсумками практики практикант має надати друкований варіант кваліфікаційної роботи (згідно до Положення про кваліфікаційну роботу (проєкт)» </w:t>
      </w:r>
      <w:hyperlink r:id="rId79" w:history="1">
        <w:r w:rsidRPr="004D4B33">
          <w:rPr>
            <w:rStyle w:val="ad"/>
            <w:sz w:val="28"/>
            <w:szCs w:val="28"/>
            <w:lang w:val="uk-UA"/>
          </w:rPr>
          <w:t>http://www.kspu.edu/About/DepartmentAndServices/DMethodics/ EduProcess.aspx</w:t>
        </w:r>
      </w:hyperlink>
    </w:p>
    <w:p w:rsidR="00D6728F" w:rsidRPr="004D4B33" w:rsidRDefault="00D6728F" w:rsidP="004D4B33">
      <w:pPr>
        <w:spacing w:line="360" w:lineRule="auto"/>
        <w:ind w:firstLine="360"/>
        <w:jc w:val="both"/>
        <w:rPr>
          <w:sz w:val="28"/>
          <w:szCs w:val="28"/>
          <w:lang w:val="uk-UA"/>
        </w:rPr>
      </w:pPr>
      <w:r w:rsidRPr="004D4B33">
        <w:rPr>
          <w:spacing w:val="-6"/>
          <w:sz w:val="28"/>
          <w:szCs w:val="28"/>
          <w:lang w:val="uk-UA"/>
        </w:rPr>
        <w:t xml:space="preserve">Очікується, що зміст кваліфікаційної роботи </w:t>
      </w:r>
      <w:r w:rsidR="007B35F0" w:rsidRPr="004D4B33">
        <w:rPr>
          <w:spacing w:val="-6"/>
          <w:sz w:val="28"/>
          <w:szCs w:val="28"/>
          <w:lang w:val="uk-UA"/>
        </w:rPr>
        <w:t>здобувачів</w:t>
      </w:r>
      <w:r w:rsidRPr="004D4B33">
        <w:rPr>
          <w:spacing w:val="-6"/>
          <w:sz w:val="28"/>
          <w:szCs w:val="28"/>
          <w:lang w:val="uk-UA"/>
        </w:rPr>
        <w:t xml:space="preserve"> будуть їх оригінальними міркуваннями. Відсутність посилань на використані джерела, фабрикування джерел, списування, втручання в роботу інших </w:t>
      </w:r>
      <w:r w:rsidR="007B35F0" w:rsidRPr="004D4B33">
        <w:rPr>
          <w:spacing w:val="-6"/>
          <w:sz w:val="28"/>
          <w:szCs w:val="28"/>
          <w:lang w:val="uk-UA"/>
        </w:rPr>
        <w:t>здобувачів</w:t>
      </w:r>
      <w:r w:rsidRPr="004D4B33">
        <w:rPr>
          <w:spacing w:val="-6"/>
          <w:sz w:val="28"/>
          <w:szCs w:val="28"/>
          <w:lang w:val="uk-UA"/>
        </w:rPr>
        <w:t xml:space="preserve"> становлять приклади можливої академічної недоброчесності. Виявлення ознак академічної недоброчесності в письмовій роботі </w:t>
      </w:r>
      <w:r w:rsidR="007B35F0" w:rsidRPr="004D4B33">
        <w:rPr>
          <w:spacing w:val="-6"/>
          <w:sz w:val="28"/>
          <w:szCs w:val="28"/>
          <w:lang w:val="uk-UA"/>
        </w:rPr>
        <w:t>здобувача</w:t>
      </w:r>
      <w:r w:rsidRPr="004D4B33">
        <w:rPr>
          <w:spacing w:val="-6"/>
          <w:sz w:val="28"/>
          <w:szCs w:val="28"/>
          <w:lang w:val="uk-UA"/>
        </w:rPr>
        <w:t xml:space="preserve"> є підставою для її незарахуванння викладачем, незалежно від масштабів плагіату чи обману (</w:t>
      </w:r>
      <w:r w:rsidRPr="004D4B33">
        <w:rPr>
          <w:sz w:val="28"/>
          <w:szCs w:val="28"/>
          <w:lang w:val="uk-UA"/>
        </w:rPr>
        <w:t xml:space="preserve">«Порядок виявлення та запобігання академічному плагіату у науково-дослідній та навчальній діяльності здобувачів вищої освіти» </w:t>
      </w:r>
      <w:hyperlink r:id="rId80">
        <w:r w:rsidRPr="004D4B33">
          <w:rPr>
            <w:sz w:val="28"/>
            <w:szCs w:val="28"/>
            <w:lang w:val="uk-UA"/>
          </w:rPr>
          <w:t>http://www.kspu.edu/About/DepartmentAndServices/QAssurance.aspx</w:t>
        </w:r>
      </w:hyperlink>
      <w:r w:rsidRPr="004D4B33">
        <w:rPr>
          <w:sz w:val="28"/>
          <w:szCs w:val="28"/>
          <w:lang w:val="uk-UA"/>
        </w:rPr>
        <w:t>; «Положення про академічну доброчесність учасників освітнього процесу Херсонського державного університету»</w:t>
      </w:r>
      <w:hyperlink r:id="rId81">
        <w:r w:rsidRPr="004D4B33">
          <w:rPr>
            <w:sz w:val="28"/>
            <w:szCs w:val="28"/>
            <w:lang w:val="uk-UA"/>
          </w:rPr>
          <w:t xml:space="preserve"> </w:t>
        </w:r>
      </w:hyperlink>
      <w:hyperlink r:id="rId82">
        <w:r w:rsidRPr="004D4B33">
          <w:rPr>
            <w:sz w:val="28"/>
            <w:szCs w:val="28"/>
            <w:lang w:val="uk-UA"/>
          </w:rPr>
          <w:t>http://www.kspu.edu/Information/Academicintegrity.aspx</w:t>
        </w:r>
      </w:hyperlink>
      <w:r w:rsidRPr="004D4B33">
        <w:rPr>
          <w:sz w:val="28"/>
          <w:szCs w:val="28"/>
          <w:lang w:val="uk-UA"/>
        </w:rPr>
        <w:t>).</w:t>
      </w:r>
    </w:p>
    <w:p w:rsidR="001771C2" w:rsidRPr="004D4B33" w:rsidRDefault="004A5DAE" w:rsidP="004D4B33">
      <w:pPr>
        <w:shd w:val="clear" w:color="auto" w:fill="FFFFFF"/>
        <w:tabs>
          <w:tab w:val="left" w:pos="374"/>
        </w:tabs>
        <w:spacing w:line="360" w:lineRule="auto"/>
        <w:jc w:val="center"/>
        <w:rPr>
          <w:b/>
          <w:bCs/>
          <w:spacing w:val="4"/>
          <w:sz w:val="28"/>
          <w:szCs w:val="28"/>
          <w:lang w:val="uk-UA"/>
        </w:rPr>
      </w:pPr>
      <w:r w:rsidRPr="004D4B33">
        <w:rPr>
          <w:b/>
          <w:bCs/>
          <w:spacing w:val="4"/>
          <w:sz w:val="28"/>
          <w:szCs w:val="28"/>
          <w:lang w:val="uk-UA"/>
        </w:rPr>
        <w:t>5</w:t>
      </w:r>
      <w:r w:rsidR="001771C2" w:rsidRPr="004D4B33">
        <w:rPr>
          <w:b/>
          <w:bCs/>
          <w:spacing w:val="4"/>
          <w:sz w:val="28"/>
          <w:szCs w:val="28"/>
          <w:lang w:val="uk-UA"/>
        </w:rPr>
        <w:t>.3. Форми і методи контролю</w:t>
      </w:r>
    </w:p>
    <w:p w:rsidR="004A5DAE" w:rsidRPr="004D4B33" w:rsidRDefault="007B35F0" w:rsidP="004D4B33">
      <w:pPr>
        <w:spacing w:line="360" w:lineRule="auto"/>
        <w:ind w:firstLine="360"/>
        <w:jc w:val="both"/>
        <w:rPr>
          <w:sz w:val="28"/>
          <w:szCs w:val="28"/>
          <w:lang w:val="uk-UA"/>
        </w:rPr>
      </w:pPr>
      <w:r w:rsidRPr="004D4B33">
        <w:rPr>
          <w:sz w:val="28"/>
          <w:szCs w:val="28"/>
          <w:lang w:val="uk-UA"/>
        </w:rPr>
        <w:t>Здобувач</w:t>
      </w:r>
      <w:r w:rsidR="004A5DAE" w:rsidRPr="004D4B33">
        <w:rPr>
          <w:sz w:val="28"/>
          <w:szCs w:val="28"/>
          <w:lang w:val="uk-UA"/>
        </w:rPr>
        <w:t>, який виконує програму практики, повинен:</w:t>
      </w:r>
    </w:p>
    <w:p w:rsidR="004A5DAE" w:rsidRPr="004D4B33" w:rsidRDefault="004A5DAE" w:rsidP="004D4B33">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Виконувати окремі пункти програми згідно з завданням практики;</w:t>
      </w:r>
    </w:p>
    <w:p w:rsidR="004A5DAE" w:rsidRPr="004D4B33" w:rsidRDefault="004A5DAE" w:rsidP="004A5DAE">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Представити друкований варіант кваліфікаційної роботи;</w:t>
      </w:r>
    </w:p>
    <w:p w:rsidR="004A5DAE" w:rsidRPr="004D4B33" w:rsidRDefault="004A5DAE" w:rsidP="004A5DAE">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Контроль виконання практики завдання може здійснюватися керівником кваліфікаційної роботи, керівниками практики від кафедри, факультету.</w:t>
      </w:r>
    </w:p>
    <w:p w:rsidR="004A5DAE" w:rsidRPr="004D4B33" w:rsidRDefault="004A5DAE" w:rsidP="004A5DAE">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 xml:space="preserve">Результати практики розглядаються і оцінюються у межах передзахисту і захисту кваліфікаційної роботи. </w:t>
      </w:r>
      <w:r w:rsidR="007B35F0" w:rsidRPr="004D4B33">
        <w:rPr>
          <w:sz w:val="28"/>
          <w:szCs w:val="28"/>
          <w:lang w:val="uk-UA"/>
        </w:rPr>
        <w:t>Здобувач</w:t>
      </w:r>
      <w:r w:rsidRPr="004D4B33">
        <w:rPr>
          <w:sz w:val="28"/>
          <w:szCs w:val="28"/>
          <w:lang w:val="uk-UA"/>
        </w:rPr>
        <w:t xml:space="preserve"> проходить передзахист роботи на засіданні спеціально створеної для цього комісії. Передзахист включає стислу (до </w:t>
      </w:r>
      <w:r w:rsidRPr="004D4B33">
        <w:rPr>
          <w:sz w:val="28"/>
          <w:szCs w:val="28"/>
          <w:lang w:val="uk-UA"/>
        </w:rPr>
        <w:lastRenderedPageBreak/>
        <w:t xml:space="preserve">5 хв.) усну доповідь з основних положень кваліфікаційної роботи. Комісія оцінює рівень виконання роботи, робить зауваження. За результатами передзахисту надається або не надається рекомендація до захисту відповідно до визначених критеріїв. Результати передзахисту заносяться у протоколи засідань кафедри (міжкафедрального семінару). </w:t>
      </w:r>
    </w:p>
    <w:p w:rsidR="004A5DAE" w:rsidRPr="004D4B33" w:rsidRDefault="004A5DAE" w:rsidP="004A5DAE">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 xml:space="preserve">На оформлення матеріалів для звіту </w:t>
      </w:r>
      <w:r w:rsidR="007B35F0" w:rsidRPr="004D4B33">
        <w:rPr>
          <w:sz w:val="28"/>
          <w:szCs w:val="28"/>
          <w:lang w:val="uk-UA"/>
        </w:rPr>
        <w:t>здобувачу</w:t>
      </w:r>
      <w:r w:rsidRPr="004D4B33">
        <w:rPr>
          <w:sz w:val="28"/>
          <w:szCs w:val="28"/>
          <w:lang w:val="uk-UA"/>
        </w:rPr>
        <w:t xml:space="preserve"> дається 2-3 дні.</w:t>
      </w:r>
    </w:p>
    <w:p w:rsidR="004A5DAE" w:rsidRPr="004D4B33" w:rsidRDefault="004A5DAE" w:rsidP="004A5DAE">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 xml:space="preserve">Якщо з поважних причин </w:t>
      </w:r>
      <w:r w:rsidR="007B35F0" w:rsidRPr="004D4B33">
        <w:rPr>
          <w:sz w:val="28"/>
          <w:szCs w:val="28"/>
          <w:lang w:val="uk-UA"/>
        </w:rPr>
        <w:t>здобувач</w:t>
      </w:r>
      <w:r w:rsidRPr="004D4B33">
        <w:rPr>
          <w:sz w:val="28"/>
          <w:szCs w:val="28"/>
          <w:lang w:val="uk-UA"/>
        </w:rPr>
        <w:t xml:space="preserve"> не виконав обсяг завдань, передбачених робочою програмою практики, йому може бути продовжено термін практики.</w:t>
      </w:r>
    </w:p>
    <w:p w:rsidR="004A5DAE" w:rsidRPr="004D4B33" w:rsidRDefault="004A5DAE" w:rsidP="004A5DAE">
      <w:pPr>
        <w:numPr>
          <w:ilvl w:val="0"/>
          <w:numId w:val="10"/>
        </w:numPr>
        <w:tabs>
          <w:tab w:val="clear" w:pos="720"/>
          <w:tab w:val="left" w:pos="851"/>
        </w:tabs>
        <w:spacing w:line="360" w:lineRule="auto"/>
        <w:ind w:left="0" w:firstLine="567"/>
        <w:jc w:val="both"/>
        <w:rPr>
          <w:sz w:val="28"/>
          <w:szCs w:val="28"/>
          <w:lang w:val="uk-UA"/>
        </w:rPr>
      </w:pPr>
      <w:r w:rsidRPr="004D4B33">
        <w:rPr>
          <w:sz w:val="28"/>
          <w:szCs w:val="28"/>
          <w:lang w:val="uk-UA"/>
        </w:rPr>
        <w:t>Керівництво, контроль і місце продовження практики визначається рішенням кафедри і розпорядженням деканату факультету.</w:t>
      </w:r>
    </w:p>
    <w:p w:rsidR="001771C2" w:rsidRPr="004D4B33" w:rsidRDefault="00964675" w:rsidP="00964675">
      <w:pPr>
        <w:spacing w:line="360" w:lineRule="auto"/>
        <w:ind w:firstLine="567"/>
        <w:jc w:val="center"/>
        <w:rPr>
          <w:b/>
          <w:bCs/>
          <w:sz w:val="28"/>
          <w:szCs w:val="28"/>
          <w:lang w:val="uk-UA"/>
        </w:rPr>
      </w:pPr>
      <w:r w:rsidRPr="004D4B33">
        <w:rPr>
          <w:b/>
          <w:bCs/>
          <w:sz w:val="28"/>
          <w:szCs w:val="28"/>
          <w:lang w:val="uk-UA"/>
        </w:rPr>
        <w:t>5</w:t>
      </w:r>
      <w:r w:rsidR="001771C2" w:rsidRPr="004D4B33">
        <w:rPr>
          <w:b/>
          <w:bCs/>
          <w:sz w:val="28"/>
          <w:szCs w:val="28"/>
          <w:lang w:val="uk-UA"/>
        </w:rPr>
        <w:t>.4. Вимоги до звіту</w:t>
      </w:r>
    </w:p>
    <w:p w:rsidR="00FA1EFD" w:rsidRPr="004D4B33" w:rsidRDefault="004A5DAE" w:rsidP="007B35F0">
      <w:pPr>
        <w:spacing w:line="360" w:lineRule="auto"/>
        <w:ind w:firstLine="567"/>
        <w:jc w:val="both"/>
        <w:rPr>
          <w:lang w:val="uk-UA"/>
        </w:rPr>
      </w:pPr>
      <w:r w:rsidRPr="004D4B33">
        <w:rPr>
          <w:sz w:val="28"/>
          <w:szCs w:val="28"/>
          <w:lang w:val="uk-UA"/>
        </w:rPr>
        <w:t xml:space="preserve">Наприкінці переддипломної практики </w:t>
      </w:r>
      <w:r w:rsidR="007B35F0" w:rsidRPr="004D4B33">
        <w:rPr>
          <w:sz w:val="28"/>
          <w:szCs w:val="28"/>
          <w:lang w:val="uk-UA"/>
        </w:rPr>
        <w:t>здобувач</w:t>
      </w:r>
      <w:r w:rsidRPr="004D4B33">
        <w:rPr>
          <w:sz w:val="28"/>
          <w:szCs w:val="28"/>
          <w:lang w:val="uk-UA"/>
        </w:rPr>
        <w:t xml:space="preserve"> повинен здати на фахову кафедру друкований варіант кваліфікаційної роботи, надати інформацію щодо оприлюднення результатів досліджень (статті, тези, виступи на конференціях тощо) та довідку про перевірку на унікальність відповідно до Порядку виявлення та запобігання академічному плагіату у науково-дослідній та навчальній діяльності здобувачів вищої освіти. </w:t>
      </w:r>
    </w:p>
    <w:sectPr w:rsidR="00FA1EFD" w:rsidRPr="004D4B33" w:rsidSect="00FC1DAF">
      <w:headerReference w:type="even" r:id="rId83"/>
      <w:headerReference w:type="default" r:id="rId84"/>
      <w:footerReference w:type="even" r:id="rId85"/>
      <w:footerReference w:type="default" r:id="rId86"/>
      <w:pgSz w:w="11907" w:h="16840"/>
      <w:pgMar w:top="1134" w:right="851" w:bottom="1134" w:left="1134" w:header="708" w:footer="708" w:gutter="0"/>
      <w:pgNumType w:start="2"/>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A3" w:rsidRDefault="008B04A3">
      <w:r>
        <w:separator/>
      </w:r>
    </w:p>
  </w:endnote>
  <w:endnote w:type="continuationSeparator" w:id="0">
    <w:p w:rsidR="008B04A3" w:rsidRDefault="008B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PS">
    <w:charset w:val="00"/>
    <w:family w:val="modern"/>
    <w:pitch w:val="fixed"/>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AF" w:rsidRDefault="00FC1DAF" w:rsidP="00FC1DA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1DAF" w:rsidRDefault="00FC1DAF" w:rsidP="00FC1DAF">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AF" w:rsidRDefault="00FC1DAF" w:rsidP="00FC1DAF">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A3" w:rsidRDefault="008B04A3">
      <w:r>
        <w:separator/>
      </w:r>
    </w:p>
  </w:footnote>
  <w:footnote w:type="continuationSeparator" w:id="0">
    <w:p w:rsidR="008B04A3" w:rsidRDefault="008B0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AF" w:rsidRDefault="00FC1DAF" w:rsidP="00FC1D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1DAF" w:rsidRDefault="00FC1DAF" w:rsidP="00FC1DAF">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AF" w:rsidRDefault="00FC1DAF" w:rsidP="00FC1D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60A61">
      <w:rPr>
        <w:rStyle w:val="a7"/>
        <w:noProof/>
      </w:rPr>
      <w:t>21</w:t>
    </w:r>
    <w:r>
      <w:rPr>
        <w:rStyle w:val="a7"/>
      </w:rPr>
      <w:fldChar w:fldCharType="end"/>
    </w:r>
  </w:p>
  <w:p w:rsidR="00FC1DAF" w:rsidRDefault="00FC1DAF" w:rsidP="00FC1DAF">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2F7"/>
    <w:multiLevelType w:val="hybridMultilevel"/>
    <w:tmpl w:val="F8241C92"/>
    <w:lvl w:ilvl="0" w:tplc="58AE8A4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000B"/>
    <w:multiLevelType w:val="hybridMultilevel"/>
    <w:tmpl w:val="CA7EBB18"/>
    <w:lvl w:ilvl="0" w:tplc="479E0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780802"/>
    <w:multiLevelType w:val="hybridMultilevel"/>
    <w:tmpl w:val="AC2A4C28"/>
    <w:lvl w:ilvl="0" w:tplc="278C84EA">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A4640EC"/>
    <w:multiLevelType w:val="hybridMultilevel"/>
    <w:tmpl w:val="B8A29600"/>
    <w:lvl w:ilvl="0" w:tplc="35D21F22">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4F002A"/>
    <w:multiLevelType w:val="hybridMultilevel"/>
    <w:tmpl w:val="01ECFB48"/>
    <w:lvl w:ilvl="0" w:tplc="81BC7C1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FD1312"/>
    <w:multiLevelType w:val="singleLevel"/>
    <w:tmpl w:val="8F508E1E"/>
    <w:lvl w:ilvl="0">
      <w:start w:val="3"/>
      <w:numFmt w:val="bullet"/>
      <w:lvlText w:val="-"/>
      <w:lvlJc w:val="left"/>
      <w:pPr>
        <w:tabs>
          <w:tab w:val="num" w:pos="420"/>
        </w:tabs>
        <w:ind w:left="420" w:hanging="420"/>
      </w:pPr>
    </w:lvl>
  </w:abstractNum>
  <w:abstractNum w:abstractNumId="6" w15:restartNumberingAfterBreak="0">
    <w:nsid w:val="0D1D3AF8"/>
    <w:multiLevelType w:val="hybridMultilevel"/>
    <w:tmpl w:val="E1A4F748"/>
    <w:lvl w:ilvl="0" w:tplc="1BB0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1E2BCC"/>
    <w:multiLevelType w:val="hybridMultilevel"/>
    <w:tmpl w:val="4392A17E"/>
    <w:lvl w:ilvl="0" w:tplc="0DC0DD0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34106"/>
    <w:multiLevelType w:val="hybridMultilevel"/>
    <w:tmpl w:val="0BD2E04C"/>
    <w:lvl w:ilvl="0" w:tplc="BBE49FAC">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0651566"/>
    <w:multiLevelType w:val="hybridMultilevel"/>
    <w:tmpl w:val="4DD8D1E2"/>
    <w:lvl w:ilvl="0" w:tplc="9E06EFF6">
      <w:numFmt w:val="bullet"/>
      <w:lvlText w:val="-"/>
      <w:lvlJc w:val="left"/>
      <w:pPr>
        <w:tabs>
          <w:tab w:val="num" w:pos="1842"/>
        </w:tabs>
        <w:ind w:left="1842" w:hanging="73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10367A"/>
    <w:multiLevelType w:val="hybridMultilevel"/>
    <w:tmpl w:val="D92876DE"/>
    <w:lvl w:ilvl="0" w:tplc="533E026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3473F45"/>
    <w:multiLevelType w:val="hybridMultilevel"/>
    <w:tmpl w:val="688676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A573CA7"/>
    <w:multiLevelType w:val="hybridMultilevel"/>
    <w:tmpl w:val="329C0F0E"/>
    <w:lvl w:ilvl="0" w:tplc="2A2C46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CE1E53"/>
    <w:multiLevelType w:val="hybridMultilevel"/>
    <w:tmpl w:val="06483A4E"/>
    <w:lvl w:ilvl="0" w:tplc="35D21F22">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F0647A"/>
    <w:multiLevelType w:val="hybridMultilevel"/>
    <w:tmpl w:val="DA569462"/>
    <w:lvl w:ilvl="0" w:tplc="E6FACA3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5F1CC1"/>
    <w:multiLevelType w:val="multilevel"/>
    <w:tmpl w:val="9438AD7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29513A9A"/>
    <w:multiLevelType w:val="hybridMultilevel"/>
    <w:tmpl w:val="7646C044"/>
    <w:lvl w:ilvl="0" w:tplc="AC78ED62">
      <w:start w:val="1"/>
      <w:numFmt w:val="decimal"/>
      <w:lvlText w:val="%1."/>
      <w:lvlJc w:val="left"/>
      <w:pPr>
        <w:tabs>
          <w:tab w:val="num" w:pos="2162"/>
        </w:tabs>
        <w:ind w:left="2162" w:hanging="12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7" w15:restartNumberingAfterBreak="0">
    <w:nsid w:val="2AB463CE"/>
    <w:multiLevelType w:val="hybridMultilevel"/>
    <w:tmpl w:val="0EECD1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C434F33"/>
    <w:multiLevelType w:val="hybridMultilevel"/>
    <w:tmpl w:val="688676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2E4A767D"/>
    <w:multiLevelType w:val="hybridMultilevel"/>
    <w:tmpl w:val="B1F6AFF6"/>
    <w:lvl w:ilvl="0" w:tplc="4132755A">
      <w:numFmt w:val="bullet"/>
      <w:lvlText w:val="-"/>
      <w:lvlJc w:val="left"/>
      <w:pPr>
        <w:tabs>
          <w:tab w:val="num" w:pos="630"/>
        </w:tabs>
        <w:ind w:left="63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6055D"/>
    <w:multiLevelType w:val="hybridMultilevel"/>
    <w:tmpl w:val="FC700E76"/>
    <w:lvl w:ilvl="0" w:tplc="DA56BA48">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1" w15:restartNumberingAfterBreak="0">
    <w:nsid w:val="3C68178F"/>
    <w:multiLevelType w:val="hybridMultilevel"/>
    <w:tmpl w:val="DC901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F715C2"/>
    <w:multiLevelType w:val="multilevel"/>
    <w:tmpl w:val="E7B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D31E9"/>
    <w:multiLevelType w:val="multilevel"/>
    <w:tmpl w:val="0D1676A6"/>
    <w:lvl w:ilvl="0">
      <w:start w:val="1"/>
      <w:numFmt w:val="decimal"/>
      <w:lvlText w:val="%1."/>
      <w:lvlJc w:val="left"/>
      <w:pPr>
        <w:ind w:left="644" w:hanging="360"/>
      </w:pPr>
    </w:lvl>
    <w:lvl w:ilvl="1">
      <w:start w:val="5"/>
      <w:numFmt w:val="decimal"/>
      <w:isLgl/>
      <w:lvlText w:val="%1.%2."/>
      <w:lvlJc w:val="left"/>
      <w:pPr>
        <w:ind w:left="644" w:hanging="360"/>
      </w:pPr>
      <w:rPr>
        <w:rFonts w:ascii="Times New Roman" w:hAnsi="Times New Roman" w:hint="default"/>
        <w:i w:val="0"/>
        <w:sz w:val="28"/>
        <w:szCs w:val="28"/>
      </w:rPr>
    </w:lvl>
    <w:lvl w:ilvl="2">
      <w:start w:val="1"/>
      <w:numFmt w:val="decimal"/>
      <w:isLgl/>
      <w:lvlText w:val="%1.%2.%3."/>
      <w:lvlJc w:val="left"/>
      <w:pPr>
        <w:ind w:left="1004" w:hanging="720"/>
      </w:pPr>
      <w:rPr>
        <w:rFonts w:ascii="Times New Roman" w:hAnsi="Times New Roman" w:hint="default"/>
        <w:i w:val="0"/>
        <w:sz w:val="21"/>
      </w:rPr>
    </w:lvl>
    <w:lvl w:ilvl="3">
      <w:start w:val="1"/>
      <w:numFmt w:val="decimal"/>
      <w:isLgl/>
      <w:lvlText w:val="%1.%2.%3.%4."/>
      <w:lvlJc w:val="left"/>
      <w:pPr>
        <w:ind w:left="1004" w:hanging="720"/>
      </w:pPr>
      <w:rPr>
        <w:rFonts w:ascii="Times New Roman" w:hAnsi="Times New Roman" w:hint="default"/>
        <w:i w:val="0"/>
        <w:sz w:val="21"/>
      </w:rPr>
    </w:lvl>
    <w:lvl w:ilvl="4">
      <w:start w:val="1"/>
      <w:numFmt w:val="decimal"/>
      <w:isLgl/>
      <w:lvlText w:val="%1.%2.%3.%4.%5."/>
      <w:lvlJc w:val="left"/>
      <w:pPr>
        <w:ind w:left="1364" w:hanging="1080"/>
      </w:pPr>
      <w:rPr>
        <w:rFonts w:ascii="Times New Roman" w:hAnsi="Times New Roman" w:hint="default"/>
        <w:i w:val="0"/>
        <w:sz w:val="21"/>
      </w:rPr>
    </w:lvl>
    <w:lvl w:ilvl="5">
      <w:start w:val="1"/>
      <w:numFmt w:val="decimal"/>
      <w:isLgl/>
      <w:lvlText w:val="%1.%2.%3.%4.%5.%6."/>
      <w:lvlJc w:val="left"/>
      <w:pPr>
        <w:ind w:left="1364" w:hanging="1080"/>
      </w:pPr>
      <w:rPr>
        <w:rFonts w:ascii="Times New Roman" w:hAnsi="Times New Roman" w:hint="default"/>
        <w:i w:val="0"/>
        <w:sz w:val="21"/>
      </w:rPr>
    </w:lvl>
    <w:lvl w:ilvl="6">
      <w:start w:val="1"/>
      <w:numFmt w:val="decimal"/>
      <w:isLgl/>
      <w:lvlText w:val="%1.%2.%3.%4.%5.%6.%7."/>
      <w:lvlJc w:val="left"/>
      <w:pPr>
        <w:ind w:left="1364" w:hanging="1080"/>
      </w:pPr>
      <w:rPr>
        <w:rFonts w:ascii="Times New Roman" w:hAnsi="Times New Roman" w:hint="default"/>
        <w:i w:val="0"/>
        <w:sz w:val="21"/>
      </w:rPr>
    </w:lvl>
    <w:lvl w:ilvl="7">
      <w:start w:val="1"/>
      <w:numFmt w:val="decimal"/>
      <w:isLgl/>
      <w:lvlText w:val="%1.%2.%3.%4.%5.%6.%7.%8."/>
      <w:lvlJc w:val="left"/>
      <w:pPr>
        <w:ind w:left="1724" w:hanging="1440"/>
      </w:pPr>
      <w:rPr>
        <w:rFonts w:ascii="Times New Roman" w:hAnsi="Times New Roman" w:hint="default"/>
        <w:i w:val="0"/>
        <w:sz w:val="21"/>
      </w:rPr>
    </w:lvl>
    <w:lvl w:ilvl="8">
      <w:start w:val="1"/>
      <w:numFmt w:val="decimal"/>
      <w:isLgl/>
      <w:lvlText w:val="%1.%2.%3.%4.%5.%6.%7.%8.%9."/>
      <w:lvlJc w:val="left"/>
      <w:pPr>
        <w:ind w:left="1724" w:hanging="1440"/>
      </w:pPr>
      <w:rPr>
        <w:rFonts w:ascii="Times New Roman" w:hAnsi="Times New Roman" w:hint="default"/>
        <w:i w:val="0"/>
        <w:sz w:val="21"/>
      </w:rPr>
    </w:lvl>
  </w:abstractNum>
  <w:abstractNum w:abstractNumId="24" w15:restartNumberingAfterBreak="0">
    <w:nsid w:val="418831AE"/>
    <w:multiLevelType w:val="hybridMultilevel"/>
    <w:tmpl w:val="1F8C9406"/>
    <w:lvl w:ilvl="0" w:tplc="A69E70E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53D2A"/>
    <w:multiLevelType w:val="multilevel"/>
    <w:tmpl w:val="711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A25D29"/>
    <w:multiLevelType w:val="multilevel"/>
    <w:tmpl w:val="8CE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E5D45"/>
    <w:multiLevelType w:val="hybridMultilevel"/>
    <w:tmpl w:val="B4965F4E"/>
    <w:lvl w:ilvl="0" w:tplc="81BC7C1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9A222CF"/>
    <w:multiLevelType w:val="hybridMultilevel"/>
    <w:tmpl w:val="0DEA0DB0"/>
    <w:lvl w:ilvl="0" w:tplc="0876E29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B253ED"/>
    <w:multiLevelType w:val="hybridMultilevel"/>
    <w:tmpl w:val="F7C2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E6789"/>
    <w:multiLevelType w:val="hybridMultilevel"/>
    <w:tmpl w:val="F1641E42"/>
    <w:lvl w:ilvl="0" w:tplc="4524F3FA">
      <w:start w:val="1"/>
      <w:numFmt w:val="decimal"/>
      <w:lvlText w:val="%1."/>
      <w:lvlJc w:val="left"/>
      <w:pPr>
        <w:tabs>
          <w:tab w:val="num" w:pos="-492"/>
        </w:tabs>
        <w:ind w:left="-492" w:hanging="360"/>
      </w:pPr>
      <w:rPr>
        <w:rFonts w:hint="default"/>
      </w:rPr>
    </w:lvl>
    <w:lvl w:ilvl="1" w:tplc="223E2488">
      <w:start w:val="1"/>
      <w:numFmt w:val="decimal"/>
      <w:lvlText w:val="%2."/>
      <w:lvlJc w:val="left"/>
      <w:pPr>
        <w:tabs>
          <w:tab w:val="num" w:pos="1014"/>
        </w:tabs>
        <w:ind w:left="1014" w:hanging="360"/>
      </w:pPr>
      <w:rPr>
        <w:rFonts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1" w15:restartNumberingAfterBreak="0">
    <w:nsid w:val="4BD9785A"/>
    <w:multiLevelType w:val="singleLevel"/>
    <w:tmpl w:val="3A183ED0"/>
    <w:lvl w:ilvl="0">
      <w:start w:val="1"/>
      <w:numFmt w:val="decimal"/>
      <w:lvlText w:val="%1."/>
      <w:lvlJc w:val="left"/>
      <w:pPr>
        <w:tabs>
          <w:tab w:val="num" w:pos="1080"/>
        </w:tabs>
        <w:ind w:left="1080" w:hanging="360"/>
      </w:pPr>
      <w:rPr>
        <w:b/>
      </w:rPr>
    </w:lvl>
  </w:abstractNum>
  <w:abstractNum w:abstractNumId="32" w15:restartNumberingAfterBreak="0">
    <w:nsid w:val="54CD797D"/>
    <w:multiLevelType w:val="hybridMultilevel"/>
    <w:tmpl w:val="1B1E8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5B21ED"/>
    <w:multiLevelType w:val="hybridMultilevel"/>
    <w:tmpl w:val="1C9A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90D74"/>
    <w:multiLevelType w:val="hybridMultilevel"/>
    <w:tmpl w:val="83166A0C"/>
    <w:lvl w:ilvl="0" w:tplc="58AE8A4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2D2972"/>
    <w:multiLevelType w:val="multilevel"/>
    <w:tmpl w:val="83C000BC"/>
    <w:lvl w:ilvl="0">
      <w:start w:val="1"/>
      <w:numFmt w:val="decimal"/>
      <w:lvlText w:val="%1."/>
      <w:lvlJc w:val="left"/>
      <w:pPr>
        <w:ind w:left="720" w:hanging="360"/>
      </w:pPr>
      <w:rPr>
        <w:rFonts w:hint="default"/>
      </w:rPr>
    </w:lvl>
    <w:lvl w:ilvl="1">
      <w:start w:val="3"/>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6" w15:restartNumberingAfterBreak="0">
    <w:nsid w:val="5F6F6104"/>
    <w:multiLevelType w:val="multilevel"/>
    <w:tmpl w:val="A00EA4B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42370B3"/>
    <w:multiLevelType w:val="hybridMultilevel"/>
    <w:tmpl w:val="7D2690C8"/>
    <w:lvl w:ilvl="0" w:tplc="14DED2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68D80250"/>
    <w:multiLevelType w:val="hybridMultilevel"/>
    <w:tmpl w:val="F0405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9595796"/>
    <w:multiLevelType w:val="hybridMultilevel"/>
    <w:tmpl w:val="BA0CD1A8"/>
    <w:lvl w:ilvl="0" w:tplc="2A2C46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C6A01"/>
    <w:multiLevelType w:val="hybridMultilevel"/>
    <w:tmpl w:val="FC700E76"/>
    <w:lvl w:ilvl="0" w:tplc="DA56BA48">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41" w15:restartNumberingAfterBreak="0">
    <w:nsid w:val="6C10645B"/>
    <w:multiLevelType w:val="multilevel"/>
    <w:tmpl w:val="58AC3EB2"/>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42" w15:restartNumberingAfterBreak="0">
    <w:nsid w:val="6E9349B0"/>
    <w:multiLevelType w:val="hybridMultilevel"/>
    <w:tmpl w:val="62B40864"/>
    <w:lvl w:ilvl="0" w:tplc="9E06EFF6">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PS" w:hAnsi="CourierPS" w:hint="default"/>
      </w:rPr>
    </w:lvl>
    <w:lvl w:ilvl="2" w:tplc="04190005" w:tentative="1">
      <w:start w:val="1"/>
      <w:numFmt w:val="bullet"/>
      <w:lvlText w:val=""/>
      <w:lvlJc w:val="left"/>
      <w:pPr>
        <w:tabs>
          <w:tab w:val="num" w:pos="2340"/>
        </w:tabs>
        <w:ind w:left="2340" w:hanging="360"/>
      </w:pPr>
      <w:rPr>
        <w:rFonts w:ascii="Marlett" w:hAnsi="Marlett"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PS" w:hAnsi="CourierPS" w:hint="default"/>
      </w:rPr>
    </w:lvl>
    <w:lvl w:ilvl="5" w:tplc="04190005" w:tentative="1">
      <w:start w:val="1"/>
      <w:numFmt w:val="bullet"/>
      <w:lvlText w:val=""/>
      <w:lvlJc w:val="left"/>
      <w:pPr>
        <w:tabs>
          <w:tab w:val="num" w:pos="4500"/>
        </w:tabs>
        <w:ind w:left="4500" w:hanging="360"/>
      </w:pPr>
      <w:rPr>
        <w:rFonts w:ascii="Marlett" w:hAnsi="Marlett"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PS" w:hAnsi="CourierPS" w:hint="default"/>
      </w:rPr>
    </w:lvl>
    <w:lvl w:ilvl="8" w:tplc="04190005" w:tentative="1">
      <w:start w:val="1"/>
      <w:numFmt w:val="bullet"/>
      <w:lvlText w:val=""/>
      <w:lvlJc w:val="left"/>
      <w:pPr>
        <w:tabs>
          <w:tab w:val="num" w:pos="6660"/>
        </w:tabs>
        <w:ind w:left="6660" w:hanging="360"/>
      </w:pPr>
      <w:rPr>
        <w:rFonts w:ascii="Marlett" w:hAnsi="Marlett" w:hint="default"/>
      </w:rPr>
    </w:lvl>
  </w:abstractNum>
  <w:abstractNum w:abstractNumId="43" w15:restartNumberingAfterBreak="0">
    <w:nsid w:val="70326EFB"/>
    <w:multiLevelType w:val="hybridMultilevel"/>
    <w:tmpl w:val="A1362C18"/>
    <w:lvl w:ilvl="0" w:tplc="58AE8A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37E0630"/>
    <w:multiLevelType w:val="hybridMultilevel"/>
    <w:tmpl w:val="9B2699E8"/>
    <w:lvl w:ilvl="0" w:tplc="4132755A">
      <w:numFmt w:val="bullet"/>
      <w:lvlText w:val="-"/>
      <w:lvlJc w:val="left"/>
      <w:pPr>
        <w:tabs>
          <w:tab w:val="num" w:pos="630"/>
        </w:tabs>
        <w:ind w:left="630" w:hanging="360"/>
      </w:pPr>
      <w:rPr>
        <w:rFonts w:ascii="Times New Roman" w:eastAsia="Times New Roman" w:hAnsi="Times New Roman" w:cs="Times New Roman" w:hint="default"/>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5F62F39"/>
    <w:multiLevelType w:val="multilevel"/>
    <w:tmpl w:val="C998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86F71"/>
    <w:multiLevelType w:val="hybridMultilevel"/>
    <w:tmpl w:val="2C82C01E"/>
    <w:lvl w:ilvl="0" w:tplc="2A2C4696">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17F81"/>
    <w:multiLevelType w:val="hybridMultilevel"/>
    <w:tmpl w:val="90848F3A"/>
    <w:lvl w:ilvl="0" w:tplc="DA56BA48">
      <w:start w:val="1"/>
      <w:numFmt w:val="decimal"/>
      <w:lvlText w:val="%1."/>
      <w:lvlJc w:val="left"/>
      <w:pPr>
        <w:tabs>
          <w:tab w:val="num" w:pos="1468"/>
        </w:tabs>
        <w:ind w:left="146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DA56C01"/>
    <w:multiLevelType w:val="multilevel"/>
    <w:tmpl w:val="58AC3EB2"/>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num w:numId="1">
    <w:abstractNumId w:val="44"/>
  </w:num>
  <w:num w:numId="2">
    <w:abstractNumId w:val="30"/>
  </w:num>
  <w:num w:numId="3">
    <w:abstractNumId w:val="42"/>
  </w:num>
  <w:num w:numId="4">
    <w:abstractNumId w:val="40"/>
  </w:num>
  <w:num w:numId="5">
    <w:abstractNumId w:val="32"/>
  </w:num>
  <w:num w:numId="6">
    <w:abstractNumId w:val="16"/>
  </w:num>
  <w:num w:numId="7">
    <w:abstractNumId w:val="24"/>
  </w:num>
  <w:num w:numId="8">
    <w:abstractNumId w:val="1"/>
  </w:num>
  <w:num w:numId="9">
    <w:abstractNumId w:val="39"/>
  </w:num>
  <w:num w:numId="10">
    <w:abstractNumId w:val="6"/>
  </w:num>
  <w:num w:numId="11">
    <w:abstractNumId w:val="2"/>
  </w:num>
  <w:num w:numId="12">
    <w:abstractNumId w:val="27"/>
  </w:num>
  <w:num w:numId="13">
    <w:abstractNumId w:val="4"/>
  </w:num>
  <w:num w:numId="14">
    <w:abstractNumId w:val="2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1"/>
  </w:num>
  <w:num w:numId="19">
    <w:abstractNumId w:val="15"/>
  </w:num>
  <w:num w:numId="20">
    <w:abstractNumId w:val="14"/>
  </w:num>
  <w:num w:numId="21">
    <w:abstractNumId w:val="23"/>
  </w:num>
  <w:num w:numId="22">
    <w:abstractNumId w:val="33"/>
  </w:num>
  <w:num w:numId="23">
    <w:abstractNumId w:val="36"/>
  </w:num>
  <w:num w:numId="24">
    <w:abstractNumId w:val="47"/>
  </w:num>
  <w:num w:numId="25">
    <w:abstractNumId w:val="38"/>
  </w:num>
  <w:num w:numId="26">
    <w:abstractNumId w:val="35"/>
  </w:num>
  <w:num w:numId="27">
    <w:abstractNumId w:val="19"/>
  </w:num>
  <w:num w:numId="28">
    <w:abstractNumId w:val="48"/>
  </w:num>
  <w:num w:numId="29">
    <w:abstractNumId w:val="20"/>
  </w:num>
  <w:num w:numId="30">
    <w:abstractNumId w:val="43"/>
  </w:num>
  <w:num w:numId="31">
    <w:abstractNumId w:val="34"/>
  </w:num>
  <w:num w:numId="32">
    <w:abstractNumId w:val="1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lvlOverride w:ilvl="0">
      <w:startOverride w:val="1"/>
    </w:lvlOverride>
  </w:num>
  <w:num w:numId="36">
    <w:abstractNumId w:val="7"/>
  </w:num>
  <w:num w:numId="37">
    <w:abstractNumId w:val="28"/>
  </w:num>
  <w:num w:numId="38">
    <w:abstractNumId w:val="10"/>
  </w:num>
  <w:num w:numId="39">
    <w:abstractNumId w:val="0"/>
  </w:num>
  <w:num w:numId="40">
    <w:abstractNumId w:val="46"/>
  </w:num>
  <w:num w:numId="41">
    <w:abstractNumId w:val="3"/>
  </w:num>
  <w:num w:numId="42">
    <w:abstractNumId w:val="13"/>
  </w:num>
  <w:num w:numId="43">
    <w:abstractNumId w:val="18"/>
  </w:num>
  <w:num w:numId="44">
    <w:abstractNumId w:val="37"/>
  </w:num>
  <w:num w:numId="45">
    <w:abstractNumId w:val="11"/>
  </w:num>
  <w:num w:numId="46">
    <w:abstractNumId w:val="25"/>
  </w:num>
  <w:num w:numId="47">
    <w:abstractNumId w:val="22"/>
  </w:num>
  <w:num w:numId="48">
    <w:abstractNumId w:val="26"/>
  </w:num>
  <w:num w:numId="49">
    <w:abstractNumId w:val="4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C2"/>
    <w:rsid w:val="001771C2"/>
    <w:rsid w:val="0018260F"/>
    <w:rsid w:val="0023518E"/>
    <w:rsid w:val="002F66B5"/>
    <w:rsid w:val="003806D2"/>
    <w:rsid w:val="004A5DAE"/>
    <w:rsid w:val="004B6E34"/>
    <w:rsid w:val="004D4B33"/>
    <w:rsid w:val="00507F15"/>
    <w:rsid w:val="00522292"/>
    <w:rsid w:val="00577623"/>
    <w:rsid w:val="00625C49"/>
    <w:rsid w:val="007B35F0"/>
    <w:rsid w:val="00821A04"/>
    <w:rsid w:val="00830CDD"/>
    <w:rsid w:val="00846683"/>
    <w:rsid w:val="008B04A3"/>
    <w:rsid w:val="008B0A70"/>
    <w:rsid w:val="008E7D7F"/>
    <w:rsid w:val="00964675"/>
    <w:rsid w:val="009B335A"/>
    <w:rsid w:val="00AC34E6"/>
    <w:rsid w:val="00B1127F"/>
    <w:rsid w:val="00B15CDA"/>
    <w:rsid w:val="00B2441F"/>
    <w:rsid w:val="00C20EE0"/>
    <w:rsid w:val="00C92570"/>
    <w:rsid w:val="00D6728F"/>
    <w:rsid w:val="00D82563"/>
    <w:rsid w:val="00DD651A"/>
    <w:rsid w:val="00E132C0"/>
    <w:rsid w:val="00E80292"/>
    <w:rsid w:val="00F407B4"/>
    <w:rsid w:val="00F60A61"/>
    <w:rsid w:val="00F665E8"/>
    <w:rsid w:val="00F70443"/>
    <w:rsid w:val="00FA1EFD"/>
    <w:rsid w:val="00F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8F6BFDA"/>
  <w15:chartTrackingRefBased/>
  <w15:docId w15:val="{0F25CB86-BC56-4FA6-B41F-B1B85B88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71C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71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771C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771C2"/>
    <w:pPr>
      <w:keepNext/>
      <w:spacing w:before="240" w:after="60"/>
      <w:outlineLvl w:val="3"/>
    </w:pPr>
    <w:rPr>
      <w:rFonts w:ascii="Calibri" w:hAnsi="Calibri"/>
      <w:b/>
      <w:bCs/>
      <w:sz w:val="28"/>
      <w:szCs w:val="28"/>
    </w:rPr>
  </w:style>
  <w:style w:type="paragraph" w:styleId="5">
    <w:name w:val="heading 5"/>
    <w:basedOn w:val="a"/>
    <w:next w:val="a"/>
    <w:link w:val="50"/>
    <w:qFormat/>
    <w:rsid w:val="001771C2"/>
    <w:pPr>
      <w:keepNext/>
      <w:spacing w:line="360" w:lineRule="auto"/>
      <w:jc w:val="right"/>
      <w:outlineLvl w:val="4"/>
    </w:pPr>
    <w:rPr>
      <w:b/>
      <w:iCs/>
      <w:spacing w:val="20"/>
      <w:sz w:val="28"/>
      <w:szCs w:val="24"/>
      <w:lang w:val="uk-UA"/>
    </w:rPr>
  </w:style>
  <w:style w:type="paragraph" w:styleId="6">
    <w:name w:val="heading 6"/>
    <w:basedOn w:val="a"/>
    <w:next w:val="a"/>
    <w:link w:val="60"/>
    <w:qFormat/>
    <w:rsid w:val="001771C2"/>
    <w:pPr>
      <w:keepNext/>
      <w:jc w:val="center"/>
      <w:outlineLvl w:val="5"/>
    </w:pPr>
    <w:rPr>
      <w:b/>
      <w:spacing w:val="20"/>
      <w:sz w:val="36"/>
      <w:szCs w:val="24"/>
      <w:lang w:val="uk-UA"/>
    </w:rPr>
  </w:style>
  <w:style w:type="paragraph" w:styleId="7">
    <w:name w:val="heading 7"/>
    <w:basedOn w:val="a"/>
    <w:next w:val="a"/>
    <w:link w:val="70"/>
    <w:qFormat/>
    <w:rsid w:val="001771C2"/>
    <w:pPr>
      <w:keepNext/>
      <w:outlineLvl w:val="6"/>
    </w:pPr>
    <w:rPr>
      <w:b/>
      <w:spacing w:val="20"/>
      <w:sz w:val="28"/>
      <w:szCs w:val="24"/>
      <w:lang w:val="uk-UA"/>
    </w:rPr>
  </w:style>
  <w:style w:type="paragraph" w:styleId="8">
    <w:name w:val="heading 8"/>
    <w:basedOn w:val="a"/>
    <w:next w:val="a"/>
    <w:link w:val="80"/>
    <w:qFormat/>
    <w:rsid w:val="001771C2"/>
    <w:pPr>
      <w:keepNext/>
      <w:overflowPunct w:val="0"/>
      <w:autoSpaceDE w:val="0"/>
      <w:autoSpaceDN w:val="0"/>
      <w:adjustRightInd w:val="0"/>
      <w:jc w:val="center"/>
      <w:textAlignment w:val="baseline"/>
      <w:outlineLvl w:val="7"/>
    </w:pPr>
    <w:rPr>
      <w:b/>
      <w:sz w:val="36"/>
      <w:lang w:val="uk-UA"/>
    </w:rPr>
  </w:style>
  <w:style w:type="paragraph" w:styleId="9">
    <w:name w:val="heading 9"/>
    <w:basedOn w:val="a"/>
    <w:next w:val="a"/>
    <w:link w:val="90"/>
    <w:qFormat/>
    <w:rsid w:val="001771C2"/>
    <w:pPr>
      <w:spacing w:before="240" w:after="60"/>
      <w:outlineLvl w:val="8"/>
    </w:pPr>
    <w:rPr>
      <w:rFonts w:ascii="Arial" w:hAnsi="Arial" w:cs="Arial"/>
      <w:spacing w:val="2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1C2"/>
    <w:rPr>
      <w:rFonts w:ascii="Arial" w:eastAsia="Times New Roman" w:hAnsi="Arial" w:cs="Arial"/>
      <w:b/>
      <w:bCs/>
      <w:kern w:val="32"/>
      <w:sz w:val="32"/>
      <w:szCs w:val="32"/>
      <w:lang w:eastAsia="ru-RU"/>
    </w:rPr>
  </w:style>
  <w:style w:type="character" w:customStyle="1" w:styleId="20">
    <w:name w:val="Заголовок 2 Знак"/>
    <w:basedOn w:val="a0"/>
    <w:link w:val="2"/>
    <w:rsid w:val="001771C2"/>
    <w:rPr>
      <w:rFonts w:ascii="Arial" w:eastAsia="Times New Roman" w:hAnsi="Arial" w:cs="Arial"/>
      <w:b/>
      <w:bCs/>
      <w:i/>
      <w:iCs/>
      <w:sz w:val="28"/>
      <w:szCs w:val="28"/>
      <w:lang w:eastAsia="ru-RU"/>
    </w:rPr>
  </w:style>
  <w:style w:type="character" w:customStyle="1" w:styleId="30">
    <w:name w:val="Заголовок 3 Знак"/>
    <w:basedOn w:val="a0"/>
    <w:link w:val="3"/>
    <w:rsid w:val="001771C2"/>
    <w:rPr>
      <w:rFonts w:ascii="Arial" w:eastAsia="Times New Roman" w:hAnsi="Arial" w:cs="Arial"/>
      <w:b/>
      <w:bCs/>
      <w:sz w:val="26"/>
      <w:szCs w:val="26"/>
      <w:lang w:eastAsia="ru-RU"/>
    </w:rPr>
  </w:style>
  <w:style w:type="character" w:customStyle="1" w:styleId="40">
    <w:name w:val="Заголовок 4 Знак"/>
    <w:basedOn w:val="a0"/>
    <w:link w:val="4"/>
    <w:rsid w:val="001771C2"/>
    <w:rPr>
      <w:rFonts w:ascii="Calibri" w:eastAsia="Times New Roman" w:hAnsi="Calibri" w:cs="Times New Roman"/>
      <w:b/>
      <w:bCs/>
      <w:sz w:val="28"/>
      <w:szCs w:val="28"/>
      <w:lang w:eastAsia="ru-RU"/>
    </w:rPr>
  </w:style>
  <w:style w:type="character" w:customStyle="1" w:styleId="50">
    <w:name w:val="Заголовок 5 Знак"/>
    <w:basedOn w:val="a0"/>
    <w:link w:val="5"/>
    <w:rsid w:val="001771C2"/>
    <w:rPr>
      <w:rFonts w:ascii="Times New Roman" w:eastAsia="Times New Roman" w:hAnsi="Times New Roman" w:cs="Times New Roman"/>
      <w:b/>
      <w:iCs/>
      <w:spacing w:val="20"/>
      <w:sz w:val="28"/>
      <w:szCs w:val="24"/>
      <w:lang w:val="uk-UA" w:eastAsia="ru-RU"/>
    </w:rPr>
  </w:style>
  <w:style w:type="character" w:customStyle="1" w:styleId="60">
    <w:name w:val="Заголовок 6 Знак"/>
    <w:basedOn w:val="a0"/>
    <w:link w:val="6"/>
    <w:rsid w:val="001771C2"/>
    <w:rPr>
      <w:rFonts w:ascii="Times New Roman" w:eastAsia="Times New Roman" w:hAnsi="Times New Roman" w:cs="Times New Roman"/>
      <w:b/>
      <w:spacing w:val="20"/>
      <w:sz w:val="36"/>
      <w:szCs w:val="24"/>
      <w:lang w:val="uk-UA" w:eastAsia="ru-RU"/>
    </w:rPr>
  </w:style>
  <w:style w:type="character" w:customStyle="1" w:styleId="70">
    <w:name w:val="Заголовок 7 Знак"/>
    <w:basedOn w:val="a0"/>
    <w:link w:val="7"/>
    <w:rsid w:val="001771C2"/>
    <w:rPr>
      <w:rFonts w:ascii="Times New Roman" w:eastAsia="Times New Roman" w:hAnsi="Times New Roman" w:cs="Times New Roman"/>
      <w:b/>
      <w:spacing w:val="20"/>
      <w:sz w:val="28"/>
      <w:szCs w:val="24"/>
      <w:lang w:val="uk-UA" w:eastAsia="ru-RU"/>
    </w:rPr>
  </w:style>
  <w:style w:type="character" w:customStyle="1" w:styleId="80">
    <w:name w:val="Заголовок 8 Знак"/>
    <w:basedOn w:val="a0"/>
    <w:link w:val="8"/>
    <w:rsid w:val="001771C2"/>
    <w:rPr>
      <w:rFonts w:ascii="Times New Roman" w:eastAsia="Times New Roman" w:hAnsi="Times New Roman" w:cs="Times New Roman"/>
      <w:b/>
      <w:sz w:val="36"/>
      <w:szCs w:val="20"/>
      <w:lang w:val="uk-UA" w:eastAsia="ru-RU"/>
    </w:rPr>
  </w:style>
  <w:style w:type="character" w:customStyle="1" w:styleId="90">
    <w:name w:val="Заголовок 9 Знак"/>
    <w:basedOn w:val="a0"/>
    <w:link w:val="9"/>
    <w:rsid w:val="001771C2"/>
    <w:rPr>
      <w:rFonts w:ascii="Arial" w:eastAsia="Times New Roman" w:hAnsi="Arial" w:cs="Arial"/>
      <w:spacing w:val="20"/>
      <w:lang w:val="ru-RU" w:eastAsia="ru-RU"/>
    </w:rPr>
  </w:style>
  <w:style w:type="paragraph" w:styleId="a3">
    <w:name w:val="Body Text Indent"/>
    <w:basedOn w:val="a"/>
    <w:link w:val="a4"/>
    <w:rsid w:val="001771C2"/>
    <w:pPr>
      <w:overflowPunct w:val="0"/>
      <w:autoSpaceDE w:val="0"/>
      <w:autoSpaceDN w:val="0"/>
      <w:adjustRightInd w:val="0"/>
      <w:ind w:left="4820"/>
      <w:jc w:val="both"/>
      <w:textAlignment w:val="baseline"/>
    </w:pPr>
    <w:rPr>
      <w:sz w:val="28"/>
      <w:lang w:val="ru-RU"/>
    </w:rPr>
  </w:style>
  <w:style w:type="character" w:customStyle="1" w:styleId="a4">
    <w:name w:val="Основной текст с отступом Знак"/>
    <w:basedOn w:val="a0"/>
    <w:link w:val="a3"/>
    <w:rsid w:val="001771C2"/>
    <w:rPr>
      <w:rFonts w:ascii="Times New Roman" w:eastAsia="Times New Roman" w:hAnsi="Times New Roman" w:cs="Times New Roman"/>
      <w:sz w:val="28"/>
      <w:szCs w:val="20"/>
      <w:lang w:val="ru-RU" w:eastAsia="ru-RU"/>
    </w:rPr>
  </w:style>
  <w:style w:type="paragraph" w:styleId="21">
    <w:name w:val="Body Text Indent 2"/>
    <w:basedOn w:val="a"/>
    <w:link w:val="22"/>
    <w:rsid w:val="001771C2"/>
    <w:pPr>
      <w:overflowPunct w:val="0"/>
      <w:autoSpaceDE w:val="0"/>
      <w:autoSpaceDN w:val="0"/>
      <w:adjustRightInd w:val="0"/>
      <w:spacing w:line="360" w:lineRule="auto"/>
      <w:ind w:firstLine="709"/>
      <w:jc w:val="both"/>
      <w:textAlignment w:val="baseline"/>
    </w:pPr>
    <w:rPr>
      <w:sz w:val="28"/>
      <w:lang w:val="uk-UA"/>
    </w:rPr>
  </w:style>
  <w:style w:type="character" w:customStyle="1" w:styleId="22">
    <w:name w:val="Основной текст с отступом 2 Знак"/>
    <w:basedOn w:val="a0"/>
    <w:link w:val="21"/>
    <w:rsid w:val="001771C2"/>
    <w:rPr>
      <w:rFonts w:ascii="Times New Roman" w:eastAsia="Times New Roman" w:hAnsi="Times New Roman" w:cs="Times New Roman"/>
      <w:sz w:val="28"/>
      <w:szCs w:val="20"/>
      <w:lang w:val="uk-UA" w:eastAsia="ru-RU"/>
    </w:rPr>
  </w:style>
  <w:style w:type="paragraph" w:styleId="31">
    <w:name w:val="Body Text 3"/>
    <w:basedOn w:val="a"/>
    <w:link w:val="32"/>
    <w:rsid w:val="001771C2"/>
    <w:pPr>
      <w:spacing w:line="360" w:lineRule="auto"/>
      <w:jc w:val="both"/>
    </w:pPr>
    <w:rPr>
      <w:sz w:val="28"/>
      <w:szCs w:val="24"/>
      <w:lang w:val="uk-UA"/>
    </w:rPr>
  </w:style>
  <w:style w:type="character" w:customStyle="1" w:styleId="32">
    <w:name w:val="Основной текст 3 Знак"/>
    <w:basedOn w:val="a0"/>
    <w:link w:val="31"/>
    <w:rsid w:val="001771C2"/>
    <w:rPr>
      <w:rFonts w:ascii="Times New Roman" w:eastAsia="Times New Roman" w:hAnsi="Times New Roman" w:cs="Times New Roman"/>
      <w:sz w:val="28"/>
      <w:szCs w:val="24"/>
      <w:lang w:val="uk-UA" w:eastAsia="ru-RU"/>
    </w:rPr>
  </w:style>
  <w:style w:type="paragraph" w:styleId="a5">
    <w:name w:val="header"/>
    <w:basedOn w:val="a"/>
    <w:link w:val="a6"/>
    <w:uiPriority w:val="99"/>
    <w:rsid w:val="001771C2"/>
    <w:pPr>
      <w:tabs>
        <w:tab w:val="center" w:pos="4677"/>
        <w:tab w:val="right" w:pos="9355"/>
      </w:tabs>
    </w:pPr>
  </w:style>
  <w:style w:type="character" w:customStyle="1" w:styleId="a6">
    <w:name w:val="Верхний колонтитул Знак"/>
    <w:basedOn w:val="a0"/>
    <w:link w:val="a5"/>
    <w:uiPriority w:val="99"/>
    <w:rsid w:val="001771C2"/>
    <w:rPr>
      <w:rFonts w:ascii="Times New Roman" w:eastAsia="Times New Roman" w:hAnsi="Times New Roman" w:cs="Times New Roman"/>
      <w:sz w:val="20"/>
      <w:szCs w:val="20"/>
      <w:lang w:eastAsia="ru-RU"/>
    </w:rPr>
  </w:style>
  <w:style w:type="character" w:styleId="a7">
    <w:name w:val="page number"/>
    <w:basedOn w:val="a0"/>
    <w:uiPriority w:val="99"/>
    <w:rsid w:val="001771C2"/>
  </w:style>
  <w:style w:type="paragraph" w:styleId="a8">
    <w:name w:val="footer"/>
    <w:basedOn w:val="a"/>
    <w:link w:val="a9"/>
    <w:rsid w:val="001771C2"/>
    <w:pPr>
      <w:tabs>
        <w:tab w:val="center" w:pos="4677"/>
        <w:tab w:val="right" w:pos="9355"/>
      </w:tabs>
    </w:pPr>
  </w:style>
  <w:style w:type="character" w:customStyle="1" w:styleId="a9">
    <w:name w:val="Нижний колонтитул Знак"/>
    <w:basedOn w:val="a0"/>
    <w:link w:val="a8"/>
    <w:rsid w:val="001771C2"/>
    <w:rPr>
      <w:rFonts w:ascii="Times New Roman" w:eastAsia="Times New Roman" w:hAnsi="Times New Roman" w:cs="Times New Roman"/>
      <w:sz w:val="20"/>
      <w:szCs w:val="20"/>
      <w:lang w:eastAsia="ru-RU"/>
    </w:rPr>
  </w:style>
  <w:style w:type="table" w:styleId="aa">
    <w:name w:val="Table Grid"/>
    <w:basedOn w:val="a1"/>
    <w:rsid w:val="00177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1771C2"/>
    <w:pPr>
      <w:spacing w:after="120"/>
    </w:pPr>
  </w:style>
  <w:style w:type="character" w:customStyle="1" w:styleId="ac">
    <w:name w:val="Основной текст Знак"/>
    <w:basedOn w:val="a0"/>
    <w:link w:val="ab"/>
    <w:rsid w:val="001771C2"/>
    <w:rPr>
      <w:rFonts w:ascii="Times New Roman" w:eastAsia="Times New Roman" w:hAnsi="Times New Roman" w:cs="Times New Roman"/>
      <w:sz w:val="20"/>
      <w:szCs w:val="20"/>
      <w:lang w:eastAsia="ru-RU"/>
    </w:rPr>
  </w:style>
  <w:style w:type="paragraph" w:styleId="33">
    <w:name w:val="Body Text Indent 3"/>
    <w:basedOn w:val="a"/>
    <w:link w:val="34"/>
    <w:uiPriority w:val="99"/>
    <w:rsid w:val="001771C2"/>
    <w:pPr>
      <w:spacing w:after="120"/>
      <w:ind w:left="283"/>
    </w:pPr>
    <w:rPr>
      <w:sz w:val="16"/>
      <w:szCs w:val="16"/>
    </w:rPr>
  </w:style>
  <w:style w:type="character" w:customStyle="1" w:styleId="34">
    <w:name w:val="Основной текст с отступом 3 Знак"/>
    <w:basedOn w:val="a0"/>
    <w:link w:val="33"/>
    <w:uiPriority w:val="99"/>
    <w:rsid w:val="001771C2"/>
    <w:rPr>
      <w:rFonts w:ascii="Times New Roman" w:eastAsia="Times New Roman" w:hAnsi="Times New Roman" w:cs="Times New Roman"/>
      <w:sz w:val="16"/>
      <w:szCs w:val="16"/>
      <w:lang w:eastAsia="ru-RU"/>
    </w:rPr>
  </w:style>
  <w:style w:type="character" w:styleId="ad">
    <w:name w:val="Hyperlink"/>
    <w:uiPriority w:val="99"/>
    <w:rsid w:val="001771C2"/>
    <w:rPr>
      <w:color w:val="0000FF"/>
      <w:u w:val="single"/>
    </w:rPr>
  </w:style>
  <w:style w:type="paragraph" w:styleId="ae">
    <w:name w:val="Subtitle"/>
    <w:basedOn w:val="a"/>
    <w:link w:val="af"/>
    <w:uiPriority w:val="99"/>
    <w:qFormat/>
    <w:rsid w:val="001771C2"/>
    <w:pPr>
      <w:spacing w:line="360" w:lineRule="auto"/>
      <w:jc w:val="center"/>
    </w:pPr>
    <w:rPr>
      <w:sz w:val="28"/>
      <w:szCs w:val="24"/>
      <w:lang w:val="uk-UA"/>
    </w:rPr>
  </w:style>
  <w:style w:type="character" w:customStyle="1" w:styleId="af">
    <w:name w:val="Подзаголовок Знак"/>
    <w:basedOn w:val="a0"/>
    <w:link w:val="ae"/>
    <w:uiPriority w:val="99"/>
    <w:rsid w:val="001771C2"/>
    <w:rPr>
      <w:rFonts w:ascii="Times New Roman" w:eastAsia="Times New Roman" w:hAnsi="Times New Roman" w:cs="Times New Roman"/>
      <w:sz w:val="28"/>
      <w:szCs w:val="24"/>
      <w:lang w:val="uk-UA" w:eastAsia="ru-RU"/>
    </w:rPr>
  </w:style>
  <w:style w:type="paragraph" w:styleId="af0">
    <w:name w:val="Balloon Text"/>
    <w:basedOn w:val="a"/>
    <w:link w:val="af1"/>
    <w:semiHidden/>
    <w:rsid w:val="001771C2"/>
    <w:rPr>
      <w:rFonts w:ascii="Tahoma" w:hAnsi="Tahoma" w:cs="Tahoma"/>
      <w:sz w:val="16"/>
      <w:szCs w:val="16"/>
    </w:rPr>
  </w:style>
  <w:style w:type="character" w:customStyle="1" w:styleId="af1">
    <w:name w:val="Текст выноски Знак"/>
    <w:basedOn w:val="a0"/>
    <w:link w:val="af0"/>
    <w:semiHidden/>
    <w:rsid w:val="001771C2"/>
    <w:rPr>
      <w:rFonts w:ascii="Tahoma" w:eastAsia="Times New Roman" w:hAnsi="Tahoma" w:cs="Tahoma"/>
      <w:sz w:val="16"/>
      <w:szCs w:val="16"/>
      <w:lang w:eastAsia="ru-RU"/>
    </w:rPr>
  </w:style>
  <w:style w:type="paragraph" w:customStyle="1" w:styleId="11">
    <w:name w:val="Абзац списка1"/>
    <w:basedOn w:val="a"/>
    <w:rsid w:val="001771C2"/>
    <w:pPr>
      <w:spacing w:after="200" w:line="276" w:lineRule="auto"/>
      <w:ind w:left="720"/>
      <w:contextualSpacing/>
    </w:pPr>
    <w:rPr>
      <w:rFonts w:ascii="Calibri" w:hAnsi="Calibri" w:cs="Calibri"/>
      <w:sz w:val="22"/>
      <w:szCs w:val="22"/>
      <w:lang w:val="ru-RU" w:eastAsia="en-US"/>
    </w:rPr>
  </w:style>
  <w:style w:type="paragraph" w:styleId="af2">
    <w:name w:val="List Paragraph"/>
    <w:basedOn w:val="a"/>
    <w:uiPriority w:val="99"/>
    <w:qFormat/>
    <w:rsid w:val="001771C2"/>
    <w:pPr>
      <w:spacing w:after="200" w:line="276" w:lineRule="auto"/>
      <w:ind w:left="720"/>
      <w:contextualSpacing/>
    </w:pPr>
    <w:rPr>
      <w:rFonts w:ascii="Calibri" w:eastAsia="Calibri" w:hAnsi="Calibri"/>
      <w:lang w:val="ru-RU"/>
    </w:rPr>
  </w:style>
  <w:style w:type="paragraph" w:customStyle="1" w:styleId="Default">
    <w:name w:val="Default"/>
    <w:rsid w:val="001771C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Обычный1"/>
    <w:uiPriority w:val="99"/>
    <w:rsid w:val="001771C2"/>
    <w:pPr>
      <w:spacing w:after="0" w:line="240" w:lineRule="auto"/>
      <w:jc w:val="both"/>
    </w:pPr>
    <w:rPr>
      <w:rFonts w:ascii="Times New Roman" w:eastAsia="Times New Roman" w:hAnsi="Times New Roman" w:cs="Times New Roman"/>
      <w:sz w:val="24"/>
      <w:szCs w:val="24"/>
      <w:lang w:val="ru-RU" w:eastAsia="ru-RU"/>
    </w:rPr>
  </w:style>
  <w:style w:type="character" w:customStyle="1" w:styleId="rvts23">
    <w:name w:val="rvts23"/>
    <w:uiPriority w:val="99"/>
    <w:rsid w:val="001771C2"/>
    <w:rPr>
      <w:rFonts w:cs="Times New Roman"/>
    </w:rPr>
  </w:style>
  <w:style w:type="paragraph" w:styleId="23">
    <w:name w:val="Body Text 2"/>
    <w:basedOn w:val="a"/>
    <w:link w:val="24"/>
    <w:rsid w:val="001771C2"/>
    <w:pPr>
      <w:spacing w:after="120" w:line="480" w:lineRule="auto"/>
    </w:pPr>
    <w:rPr>
      <w:spacing w:val="20"/>
      <w:sz w:val="28"/>
      <w:szCs w:val="24"/>
      <w:lang w:val="ru-RU"/>
    </w:rPr>
  </w:style>
  <w:style w:type="character" w:customStyle="1" w:styleId="24">
    <w:name w:val="Основной текст 2 Знак"/>
    <w:basedOn w:val="a0"/>
    <w:link w:val="23"/>
    <w:rsid w:val="001771C2"/>
    <w:rPr>
      <w:rFonts w:ascii="Times New Roman" w:eastAsia="Times New Roman" w:hAnsi="Times New Roman" w:cs="Times New Roman"/>
      <w:spacing w:val="20"/>
      <w:sz w:val="28"/>
      <w:szCs w:val="24"/>
      <w:lang w:val="ru-RU" w:eastAsia="ru-RU"/>
    </w:rPr>
  </w:style>
  <w:style w:type="paragraph" w:customStyle="1" w:styleId="rvps6">
    <w:name w:val="rvps6"/>
    <w:basedOn w:val="a"/>
    <w:uiPriority w:val="99"/>
    <w:rsid w:val="001771C2"/>
    <w:pPr>
      <w:spacing w:before="100" w:beforeAutospacing="1" w:after="100" w:afterAutospacing="1"/>
    </w:pPr>
    <w:rPr>
      <w:sz w:val="24"/>
      <w:szCs w:val="24"/>
      <w:lang w:val="ru-RU"/>
    </w:rPr>
  </w:style>
  <w:style w:type="character" w:customStyle="1" w:styleId="plate-metadate">
    <w:name w:val="plate-meta__date"/>
    <w:rsid w:val="001771C2"/>
  </w:style>
  <w:style w:type="character" w:customStyle="1" w:styleId="plate-metatag">
    <w:name w:val="plate-meta__tag"/>
    <w:rsid w:val="001771C2"/>
  </w:style>
  <w:style w:type="character" w:styleId="af3">
    <w:name w:val="Strong"/>
    <w:uiPriority w:val="22"/>
    <w:qFormat/>
    <w:rsid w:val="001771C2"/>
    <w:rPr>
      <w:b/>
      <w:bCs/>
    </w:rPr>
  </w:style>
  <w:style w:type="paragraph" w:customStyle="1" w:styleId="af4">
    <w:basedOn w:val="a"/>
    <w:next w:val="af5"/>
    <w:rsid w:val="001771C2"/>
    <w:rPr>
      <w:sz w:val="24"/>
      <w:szCs w:val="24"/>
    </w:rPr>
  </w:style>
  <w:style w:type="paragraph" w:styleId="af5">
    <w:name w:val="Normal (Web)"/>
    <w:basedOn w:val="a"/>
    <w:uiPriority w:val="99"/>
    <w:unhideWhenUsed/>
    <w:rsid w:val="00177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spu.edu/About/DepartmentAndServices/QAssurance.aspx" TargetMode="External"/><Relationship Id="rId21" Type="http://schemas.openxmlformats.org/officeDocument/2006/relationships/hyperlink" Target="http://www.kspu.edu/About/DepartmentAndServices/QAssurance.aspx" TargetMode="External"/><Relationship Id="rId42" Type="http://schemas.openxmlformats.org/officeDocument/2006/relationships/hyperlink" Target="http://www.kspu.edu/About/DepartmentAndServices/QAssurance.aspx" TargetMode="External"/><Relationship Id="rId47" Type="http://schemas.openxmlformats.org/officeDocument/2006/relationships/hyperlink" Target="http://www.kspu.edu/Information/Academicintegrity.aspx" TargetMode="External"/><Relationship Id="rId63" Type="http://schemas.openxmlformats.org/officeDocument/2006/relationships/hyperlink" Target="http://www.kspu.edu/About/DepartmentAndServices/DMethodics/EduProcess.aspx" TargetMode="External"/><Relationship Id="rId68" Type="http://schemas.openxmlformats.org/officeDocument/2006/relationships/hyperlink" Target="http://www.kspu.edu/About/DepartmentAndServices/DAcademicServ.aspx" TargetMode="External"/><Relationship Id="rId84" Type="http://schemas.openxmlformats.org/officeDocument/2006/relationships/header" Target="header2.xml"/><Relationship Id="rId16" Type="http://schemas.openxmlformats.org/officeDocument/2006/relationships/hyperlink" Target="http://www.kspu.edu/About/DepartmentAndServices/DMethodics/EduProcess.aspx" TargetMode="External"/><Relationship Id="rId11" Type="http://schemas.openxmlformats.org/officeDocument/2006/relationships/hyperlink" Target="http://www.kspu.edu/About/DepartmentAndServices/QAssurance.aspx" TargetMode="External"/><Relationship Id="rId32" Type="http://schemas.openxmlformats.org/officeDocument/2006/relationships/hyperlink" Target="http://www.kspu.edu/About/DepartmentAndServices/DAcademicServ.aspx" TargetMode="External"/><Relationship Id="rId37" Type="http://schemas.openxmlformats.org/officeDocument/2006/relationships/hyperlink" Target="http://www.kspu.edu/About/DepartmentAndServices/QAssurance.aspx" TargetMode="External"/><Relationship Id="rId53" Type="http://schemas.openxmlformats.org/officeDocument/2006/relationships/hyperlink" Target="http://www.kspu.edu/About/DepartmentAndServices/QAssurance.aspx" TargetMode="External"/><Relationship Id="rId58" Type="http://schemas.openxmlformats.org/officeDocument/2006/relationships/hyperlink" Target="http://www.kspu.edu/About/Faculty/IUkrForeignPhilology/Socialhumanitarianwork.aspx" TargetMode="External"/><Relationship Id="rId74" Type="http://schemas.openxmlformats.org/officeDocument/2006/relationships/hyperlink" Target="http://www.kspu.edu/About/DepartmentAndServices%20/QAssurance.aspx" TargetMode="External"/><Relationship Id="rId79" Type="http://schemas.openxmlformats.org/officeDocument/2006/relationships/hyperlink" Target="http://www.kspu.edu/About/DepartmentAndServices/DMethodics/%20EduProcess.aspx" TargetMode="External"/><Relationship Id="rId5" Type="http://schemas.openxmlformats.org/officeDocument/2006/relationships/footnotes" Target="footnotes.xml"/><Relationship Id="rId19" Type="http://schemas.openxmlformats.org/officeDocument/2006/relationships/hyperlink" Target="http://www.kspu.edu/About/DepartmentAndServices/QAssurance.aspx" TargetMode="External"/><Relationship Id="rId14" Type="http://schemas.openxmlformats.org/officeDocument/2006/relationships/hyperlink" Target="http://www.kspu.edu/About/DepartmentAndServices/QAssurance.aspx" TargetMode="External"/><Relationship Id="rId22" Type="http://schemas.openxmlformats.org/officeDocument/2006/relationships/hyperlink" Target="http://www.kspu.edu/About/DepartmentAndServices/DAcademicServ.aspx" TargetMode="External"/><Relationship Id="rId27" Type="http://schemas.openxmlformats.org/officeDocument/2006/relationships/hyperlink" Target="http://www.kspu.edu/About/Faculty/IUkrForeignPhilology/Socialhumanitarianwork.aspx" TargetMode="External"/><Relationship Id="rId30" Type="http://schemas.openxmlformats.org/officeDocument/2006/relationships/hyperlink" Target="http://www.kspu.edu/About/DepartmentAndServices/QAssurance.aspx" TargetMode="External"/><Relationship Id="rId35" Type="http://schemas.openxmlformats.org/officeDocument/2006/relationships/hyperlink" Target="http://www.kspu.edu/About/Faculty/IUkrForeignPhilology/Socialhumanitarianwork.aspx" TargetMode="External"/><Relationship Id="rId43" Type="http://schemas.openxmlformats.org/officeDocument/2006/relationships/hyperlink" Target="http://www.kspu.edu/About/DepartmentAndServices%20/QAssurance.aspx" TargetMode="External"/><Relationship Id="rId48" Type="http://schemas.openxmlformats.org/officeDocument/2006/relationships/hyperlink" Target="http://www.kspu.edu/About/DepartmentAndServices/QAssurance.aspx" TargetMode="External"/><Relationship Id="rId56" Type="http://schemas.openxmlformats.org/officeDocument/2006/relationships/hyperlink" Target="http://www.kspu.edu/About/DepartmentAndServices/QAssurance.aspx" TargetMode="External"/><Relationship Id="rId64" Type="http://schemas.openxmlformats.org/officeDocument/2006/relationships/hyperlink" Target="http://www.kspu.edu/About/DepartmentAndServices/DMethodics/EduProcess.aspx" TargetMode="External"/><Relationship Id="rId69" Type="http://schemas.openxmlformats.org/officeDocument/2006/relationships/hyperlink" Target="http://www.kspu.edu/About/DepartmentAndServices/QAssurance.aspx" TargetMode="External"/><Relationship Id="rId77" Type="http://schemas.openxmlformats.org/officeDocument/2006/relationships/hyperlink" Target="http://www.kspu.edu/About/DepartmentAndServices/QAssurance.aspx" TargetMode="External"/><Relationship Id="rId8" Type="http://schemas.openxmlformats.org/officeDocument/2006/relationships/hyperlink" Target="http://www.kspu.edu/About/DepartmentAndServices/QAssurance.aspx" TargetMode="External"/><Relationship Id="rId51" Type="http://schemas.openxmlformats.org/officeDocument/2006/relationships/hyperlink" Target="http://www.kspu.edu/About/DepartmentAndServices/DAcademicServ.aspx" TargetMode="External"/><Relationship Id="rId72" Type="http://schemas.openxmlformats.org/officeDocument/2006/relationships/hyperlink" Target="http://www.kspu.edu/About/Faculty/IUkrForeignPhilology/Socialhumanitarianwork.aspx" TargetMode="External"/><Relationship Id="rId80" Type="http://schemas.openxmlformats.org/officeDocument/2006/relationships/hyperlink" Target="http://www.kspu.edu/About/DepartmentAndServices/QAssurance.aspx"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www.kspu.edu/About/DepartmentAndServices/QAssurance.aspx" TargetMode="External"/><Relationship Id="rId25" Type="http://schemas.openxmlformats.org/officeDocument/2006/relationships/hyperlink" Target="http://www.kspu.edu/About/DepartmentAndServices/QAssurance.aspx" TargetMode="External"/><Relationship Id="rId33" Type="http://schemas.openxmlformats.org/officeDocument/2006/relationships/hyperlink" Target="http://www.kspu.edu/About/DepartmentAndServices/QAssurance.aspx" TargetMode="External"/><Relationship Id="rId38" Type="http://schemas.openxmlformats.org/officeDocument/2006/relationships/hyperlink" Target="http://www.kspu.edu/About/DepartmentAndServices/QAssurance.aspx" TargetMode="External"/><Relationship Id="rId46" Type="http://schemas.openxmlformats.org/officeDocument/2006/relationships/hyperlink" Target="http://www.kspu.edu/About/DepartmentAndServices/QAssurance.aspx" TargetMode="External"/><Relationship Id="rId59" Type="http://schemas.openxmlformats.org/officeDocument/2006/relationships/hyperlink" Target="http://www.kspu.edu/About/StatuteKSU.aspx" TargetMode="External"/><Relationship Id="rId67" Type="http://schemas.openxmlformats.org/officeDocument/2006/relationships/hyperlink" Target="http://www.kspu.edu/Information/Academicintegrity.aspx" TargetMode="External"/><Relationship Id="rId20" Type="http://schemas.openxmlformats.org/officeDocument/2006/relationships/hyperlink" Target="http://www.kspu.edu/About/DepartmentAndServices/DAcademicServ.aspx" TargetMode="External"/><Relationship Id="rId41" Type="http://schemas.openxmlformats.org/officeDocument/2006/relationships/hyperlink" Target="http://www.kspu.edu/About/DepartmentAndServices/DMethodics/EduProcess.aspx" TargetMode="External"/><Relationship Id="rId54" Type="http://schemas.openxmlformats.org/officeDocument/2006/relationships/hyperlink" Target="http://www.kspu.edu/About/DepartmentAndServices/QAssurance.aspx" TargetMode="External"/><Relationship Id="rId62" Type="http://schemas.openxmlformats.org/officeDocument/2006/relationships/hyperlink" Target="http://www.kspu.edu/About/DepartmentAndServices/QAssurance.aspx" TargetMode="External"/><Relationship Id="rId70" Type="http://schemas.openxmlformats.org/officeDocument/2006/relationships/hyperlink" Target="http://www.kspu.edu/FileDownload.ashx/%D0%9F%D0%BE%D1%80%D1%8F%D0%B4%D0%BE%D0%BA%20%D1%80%D0%B5%D0%B0%D0%B3%D1%83%D0%B2%D0%B0%D0%BD%D0%BD%D1%8F%20%D0%BD%D0%B0%20%D0%B2%D0%B8%D0%BF%D0%B0%D0%B4%D0%BA%D0%B8.PDF?id=95fbb664-8f00-47cd-98dc-34ed428121e0" TargetMode="External"/><Relationship Id="rId75" Type="http://schemas.openxmlformats.org/officeDocument/2006/relationships/hyperlink" Target="http://www.kspu.edu/About/DepartmentAndServices/QAssurance.aspx"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spu.edu/About/DepartmentAndServices/QAssurance.aspx" TargetMode="External"/><Relationship Id="rId23" Type="http://schemas.openxmlformats.org/officeDocument/2006/relationships/hyperlink" Target="http://www.kspu.edu/About/DepartmentAndServices/QAssurance.aspx" TargetMode="External"/><Relationship Id="rId28" Type="http://schemas.openxmlformats.org/officeDocument/2006/relationships/hyperlink" Target="http://www.kspu.edu/About/Faculty/IUkrForeignPhilology/Socialhumanitarianwork.aspx" TargetMode="External"/><Relationship Id="rId36" Type="http://schemas.openxmlformats.org/officeDocument/2006/relationships/hyperlink" Target="http://www.kspu.edu/About/Faculty/IUkrForeignPhilology/Socialhumanitarianwork.aspx" TargetMode="External"/><Relationship Id="rId49" Type="http://schemas.openxmlformats.org/officeDocument/2006/relationships/hyperlink" Target="http://www.kspu.edu/About/DepartmentAndServices/DAcademicServ.aspx" TargetMode="External"/><Relationship Id="rId57" Type="http://schemas.openxmlformats.org/officeDocument/2006/relationships/hyperlink" Target="http://www.kspu.edu/About/Faculty/IUkrForeignPhilology/Socialhumanitarianwork.aspx" TargetMode="External"/><Relationship Id="rId10" Type="http://schemas.openxmlformats.org/officeDocument/2006/relationships/hyperlink" Target="http://www.kspu.edu/About/DepartmentAndServices/DMethodics/EduProcess.aspx" TargetMode="External"/><Relationship Id="rId31" Type="http://schemas.openxmlformats.org/officeDocument/2006/relationships/hyperlink" Target="http://www.kspu.edu/Information/Academicintegrity.aspx" TargetMode="External"/><Relationship Id="rId44" Type="http://schemas.openxmlformats.org/officeDocument/2006/relationships/hyperlink" Target="http://www.kspu.edu/About/DepartmentAndServices/QAssurance.aspx" TargetMode="External"/><Relationship Id="rId52" Type="http://schemas.openxmlformats.org/officeDocument/2006/relationships/hyperlink" Target="http://www.kspu.edu/About/DepartmentAndServices/QAssurance.aspx" TargetMode="External"/><Relationship Id="rId60" Type="http://schemas.openxmlformats.org/officeDocument/2006/relationships/hyperlink" Target="http://www.kspu.edu/About/StatuteKSU.aspx" TargetMode="External"/><Relationship Id="rId65" Type="http://schemas.openxmlformats.org/officeDocument/2006/relationships/hyperlink" Target="http://www.kspu.edu/About/DepartmentAndServices/QAssurance.aspx" TargetMode="External"/><Relationship Id="rId73" Type="http://schemas.openxmlformats.org/officeDocument/2006/relationships/hyperlink" Target="http://www.kspu.edu/About/DepartmentAndServices/QAssurance.aspx" TargetMode="External"/><Relationship Id="rId78" Type="http://schemas.openxmlformats.org/officeDocument/2006/relationships/hyperlink" Target="http://www.kspu.edu/Information/Academicintegrity.aspx" TargetMode="External"/><Relationship Id="rId81" Type="http://schemas.openxmlformats.org/officeDocument/2006/relationships/hyperlink" Target="http://www.kspu.edu/About/DepartmentAndServices/QAssurance.aspx"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spu.edu/About/DepartmentAndServices/QAssurance.aspx" TargetMode="External"/><Relationship Id="rId13" Type="http://schemas.openxmlformats.org/officeDocument/2006/relationships/hyperlink" Target="http://www.kspu.edu/About/DepartmentAndServices/QAssurance.aspx" TargetMode="External"/><Relationship Id="rId18" Type="http://schemas.openxmlformats.org/officeDocument/2006/relationships/hyperlink" Target="http://www.kspu.edu/Information/Academicintegrity.aspx" TargetMode="External"/><Relationship Id="rId39" Type="http://schemas.openxmlformats.org/officeDocument/2006/relationships/hyperlink" Target="http://www.kspu.edu/About/DepartmentAndServices/DMethodics/EduProcess.aspx" TargetMode="External"/><Relationship Id="rId34" Type="http://schemas.openxmlformats.org/officeDocument/2006/relationships/hyperlink" Target="http://www.kspu.edu/FileDownload.ashx/%D0%9F%D0%BE%D1%80%D1%8F%D0%B4%D0%BE%D0%BA%20%D1%80%D0%B5%D0%B0%D0%B3%D1%83%D0%B2%D0%B0%D0%BD%D0%BD%D1%8F%20%D0%BD%D0%B0%20%D0%B2%D0%B8%D0%BF%D0%B0%D0%B4%D0%BA%D0%B8.PDF?id=95fbb664-8f00-47cd-98dc-34ed428121e0" TargetMode="External"/><Relationship Id="rId50" Type="http://schemas.openxmlformats.org/officeDocument/2006/relationships/hyperlink" Target="http://www.kspu.edu/About/DepartmentAndServices/QAssurance.aspx" TargetMode="External"/><Relationship Id="rId55" Type="http://schemas.openxmlformats.org/officeDocument/2006/relationships/hyperlink" Target="http://www.kspu.edu/FileDownload.ashx/%D0%9F%D0%BE%D1%80%D1%8F%D0%B4%D0%BE%D0%BA%20%D1%80%D0%B5%D0%B0%D0%B3%D1%83%D0%B2%D0%B0%D0%BD%D0%BD%D1%8F%20%D0%BD%D0%B0%20%D0%B2%D0%B8%D0%BF%D0%B0%D0%B4%D0%BA%D0%B8.PDF?id=95fbb664-8f00-47cd-98dc-34ed428121e0" TargetMode="External"/><Relationship Id="rId76" Type="http://schemas.openxmlformats.org/officeDocument/2006/relationships/hyperlink" Target="http://www.kspu.edu/About/DepartmentAndServices/DMethodics%20/EduProcess.aspx" TargetMode="External"/><Relationship Id="rId7" Type="http://schemas.openxmlformats.org/officeDocument/2006/relationships/hyperlink" Target="http://www.kspu.edu/About/DepartmentAndServices/DAcademicServ.aspx" TargetMode="External"/><Relationship Id="rId71" Type="http://schemas.openxmlformats.org/officeDocument/2006/relationships/hyperlink" Target="http://www.kspu.edu/About/Faculty/IUkrForeignPhilology/Socialhumanitarianwork.aspx" TargetMode="External"/><Relationship Id="rId2" Type="http://schemas.openxmlformats.org/officeDocument/2006/relationships/styles" Target="styles.xml"/><Relationship Id="rId29" Type="http://schemas.openxmlformats.org/officeDocument/2006/relationships/hyperlink" Target="http://www.kspu.edu/About/DepartmentAndServices/DMethodics/EduProcess.aspx" TargetMode="External"/><Relationship Id="rId24" Type="http://schemas.openxmlformats.org/officeDocument/2006/relationships/hyperlink" Target="http://www.kspu.edu/About/DepartmentAndServices/QAssurance.aspx" TargetMode="External"/><Relationship Id="rId40" Type="http://schemas.openxmlformats.org/officeDocument/2006/relationships/hyperlink" Target="http://www.kspu.edu/About/DepartmentAndServices/QAssurance.aspx" TargetMode="External"/><Relationship Id="rId45" Type="http://schemas.openxmlformats.org/officeDocument/2006/relationships/hyperlink" Target="http://www.kspu.edu/About/DepartmentAndServices/DMethodics/EduProcess.aspx" TargetMode="External"/><Relationship Id="rId66" Type="http://schemas.openxmlformats.org/officeDocument/2006/relationships/hyperlink" Target="http://www.kspu.edu/About/DepartmentAndServices/DMethodics/EduProcess.aspx" TargetMode="External"/><Relationship Id="rId87" Type="http://schemas.openxmlformats.org/officeDocument/2006/relationships/fontTable" Target="fontTable.xml"/><Relationship Id="rId61" Type="http://schemas.openxmlformats.org/officeDocument/2006/relationships/hyperlink" Target="http://www.kspu.edu/About/DepartmentAndServices/QAssurance.aspx" TargetMode="External"/><Relationship Id="rId82" Type="http://schemas.openxmlformats.org/officeDocument/2006/relationships/hyperlink" Target="http://www.kspu.edu/Information/Academicintegrit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42</Pages>
  <Words>11507</Words>
  <Characters>65590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2020-09-29T07:02:00Z</dcterms:created>
  <dcterms:modified xsi:type="dcterms:W3CDTF">2021-02-04T13:45:00Z</dcterms:modified>
</cp:coreProperties>
</file>